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6630C5">
        <w:rPr>
          <w:rFonts w:ascii="Arial" w:hAnsi="Arial" w:cs="Arial"/>
          <w:sz w:val="20"/>
          <w:szCs w:val="20"/>
        </w:rPr>
        <w:t>0030101</w:t>
      </w:r>
      <w:r w:rsidR="00CD5EDC">
        <w:rPr>
          <w:rFonts w:ascii="Arial" w:hAnsi="Arial" w:cs="Arial"/>
          <w:sz w:val="20"/>
          <w:szCs w:val="20"/>
        </w:rPr>
        <w:t>:</w:t>
      </w:r>
      <w:r w:rsidR="006630C5">
        <w:rPr>
          <w:rFonts w:ascii="Arial" w:hAnsi="Arial" w:cs="Arial"/>
          <w:sz w:val="20"/>
          <w:szCs w:val="20"/>
        </w:rPr>
        <w:t>991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6630C5">
        <w:rPr>
          <w:rFonts w:ascii="Arial" w:hAnsi="Arial" w:cs="Arial"/>
          <w:sz w:val="20"/>
          <w:szCs w:val="20"/>
        </w:rPr>
        <w:t>14632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6630C5">
        <w:rPr>
          <w:rFonts w:ascii="Arial" w:hAnsi="Arial" w:cs="Arial"/>
          <w:sz w:val="20"/>
          <w:szCs w:val="20"/>
        </w:rPr>
        <w:t>Вышнее Ольшанское</w:t>
      </w:r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6630C5">
        <w:rPr>
          <w:rFonts w:ascii="Arial" w:hAnsi="Arial" w:cs="Arial"/>
          <w:sz w:val="20"/>
          <w:szCs w:val="20"/>
        </w:rPr>
        <w:t xml:space="preserve">с, </w:t>
      </w:r>
      <w:bookmarkStart w:id="0" w:name="_GoBack"/>
      <w:bookmarkEnd w:id="0"/>
      <w:r w:rsidR="006630C5">
        <w:rPr>
          <w:rFonts w:ascii="Arial" w:hAnsi="Arial" w:cs="Arial"/>
          <w:sz w:val="20"/>
          <w:szCs w:val="20"/>
        </w:rPr>
        <w:t>Вышнее Ольшаное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3B32">
        <w:rPr>
          <w:rFonts w:ascii="Arial" w:hAnsi="Arial" w:cs="Arial"/>
          <w:sz w:val="20"/>
          <w:szCs w:val="20"/>
        </w:rPr>
        <w:t>до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E75096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630C5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15</cp:revision>
  <cp:lastPrinted>2019-11-26T07:23:00Z</cp:lastPrinted>
  <dcterms:created xsi:type="dcterms:W3CDTF">2019-11-26T07:23:00Z</dcterms:created>
  <dcterms:modified xsi:type="dcterms:W3CDTF">2021-05-21T07:24:00Z</dcterms:modified>
</cp:coreProperties>
</file>