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действующего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453A4E">
        <w:rPr>
          <w:rFonts w:ascii="Arial" w:hAnsi="Arial" w:cs="Arial"/>
          <w:sz w:val="24"/>
          <w:szCs w:val="24"/>
        </w:rPr>
        <w:t>1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A17FAD" w:rsidRPr="00A17FAD" w:rsidRDefault="007D60BA" w:rsidP="00A17FAD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gramStart"/>
      <w:r w:rsidRPr="00C153D7">
        <w:rPr>
          <w:rFonts w:ascii="Arial" w:hAnsi="Arial" w:cs="Arial"/>
          <w:b/>
          <w:sz w:val="24"/>
          <w:szCs w:val="24"/>
        </w:rPr>
        <w:t>п</w:t>
      </w:r>
      <w:proofErr w:type="gramEnd"/>
      <w:r w:rsidRPr="00C153D7">
        <w:rPr>
          <w:rFonts w:ascii="Arial" w:hAnsi="Arial" w:cs="Arial"/>
          <w:b/>
          <w:sz w:val="24"/>
          <w:szCs w:val="24"/>
        </w:rPr>
        <w:t>редмет аукциона:</w:t>
      </w:r>
      <w:r w:rsidR="002F0B1C">
        <w:rPr>
          <w:rFonts w:ascii="Arial" w:hAnsi="Arial" w:cs="Arial"/>
          <w:b/>
          <w:sz w:val="24"/>
          <w:szCs w:val="24"/>
        </w:rPr>
        <w:t xml:space="preserve"> </w:t>
      </w:r>
      <w:r w:rsidR="009D604B" w:rsidRPr="00453A4E">
        <w:rPr>
          <w:rFonts w:ascii="Arial" w:hAnsi="Arial" w:cs="Arial"/>
          <w:b/>
          <w:sz w:val="24"/>
          <w:szCs w:val="24"/>
        </w:rPr>
        <w:t>Лот №3</w:t>
      </w:r>
      <w:r w:rsidR="00453A4E">
        <w:rPr>
          <w:b/>
          <w:sz w:val="21"/>
          <w:szCs w:val="21"/>
        </w:rPr>
        <w:t>:</w:t>
      </w:r>
      <w:r w:rsidR="00453A4E" w:rsidRPr="00453A4E">
        <w:rPr>
          <w:rFonts w:ascii="Arial" w:hAnsi="Arial" w:cs="Arial"/>
          <w:sz w:val="24"/>
          <w:szCs w:val="24"/>
        </w:rPr>
        <w:t xml:space="preserve"> </w:t>
      </w:r>
      <w:r w:rsidR="00A17FAD" w:rsidRPr="00A17FA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общей площадью 13038 </w:t>
      </w:r>
      <w:proofErr w:type="spellStart"/>
      <w:r w:rsidR="00A17FAD" w:rsidRPr="00A17FAD">
        <w:rPr>
          <w:rFonts w:ascii="Arial" w:hAnsi="Arial" w:cs="Arial"/>
          <w:color w:val="333333"/>
          <w:sz w:val="24"/>
          <w:szCs w:val="24"/>
          <w:shd w:val="clear" w:color="auto" w:fill="FFFFFF"/>
        </w:rPr>
        <w:t>кв.м</w:t>
      </w:r>
      <w:proofErr w:type="spellEnd"/>
      <w:r w:rsidR="00A17FAD" w:rsidRPr="00A17FA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., кадастровый номер: 57:24:0060101:361, категория земель: </w:t>
      </w:r>
      <w:r w:rsidR="00A17FAD" w:rsidRPr="00A17FAD">
        <w:rPr>
          <w:rFonts w:ascii="Arial" w:hAnsi="Arial" w:cs="Arial"/>
          <w:sz w:val="24"/>
          <w:szCs w:val="24"/>
        </w:rPr>
        <w:t>земли населенных пунктов</w:t>
      </w:r>
      <w:r w:rsidR="00A17FAD" w:rsidRPr="00A17FA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разрешенное использование: для ведения личного подсобного хозяйства, местоположение: Российская Федерация, Орловская область, Должанский район, </w:t>
      </w:r>
      <w:proofErr w:type="spellStart"/>
      <w:r w:rsidR="00A17FAD" w:rsidRPr="00A17FAD">
        <w:rPr>
          <w:rFonts w:ascii="Arial" w:hAnsi="Arial" w:cs="Arial"/>
          <w:color w:val="333333"/>
          <w:sz w:val="24"/>
          <w:szCs w:val="24"/>
          <w:shd w:val="clear" w:color="auto" w:fill="FFFFFF"/>
        </w:rPr>
        <w:t>Кудиновское</w:t>
      </w:r>
      <w:proofErr w:type="spellEnd"/>
      <w:r w:rsidR="00A17FAD" w:rsidRPr="00A17FA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сельское поселение,  в районе д. Евланово</w:t>
      </w:r>
      <w:proofErr w:type="gramStart"/>
      <w:r w:rsidR="00A17FAD" w:rsidRPr="00A17FA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,</w:t>
      </w:r>
      <w:proofErr w:type="gramEnd"/>
      <w:r w:rsidR="00A17FAD" w:rsidRPr="00A17FA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срок аренды – 20 лет</w:t>
      </w:r>
    </w:p>
    <w:p w:rsidR="007D60BA" w:rsidRPr="00C153D7" w:rsidRDefault="007D60BA" w:rsidP="00A17FAD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A17FAD">
        <w:rPr>
          <w:rFonts w:ascii="Arial" w:hAnsi="Arial" w:cs="Arial"/>
          <w:sz w:val="24"/>
          <w:szCs w:val="24"/>
        </w:rPr>
        <w:t>06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A17FAD">
        <w:rPr>
          <w:rFonts w:ascii="Arial" w:hAnsi="Arial" w:cs="Arial"/>
          <w:sz w:val="24"/>
          <w:szCs w:val="24"/>
        </w:rPr>
        <w:t>апреля</w:t>
      </w:r>
      <w:bookmarkStart w:id="0" w:name="_GoBack"/>
      <w:bookmarkEnd w:id="0"/>
      <w:r w:rsidR="0097722C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453A4E">
        <w:rPr>
          <w:rFonts w:ascii="Arial" w:hAnsi="Arial" w:cs="Arial"/>
          <w:sz w:val="24"/>
          <w:szCs w:val="24"/>
        </w:rPr>
        <w:t xml:space="preserve">1 </w:t>
      </w:r>
      <w:r w:rsidRPr="003E75D4">
        <w:rPr>
          <w:rFonts w:ascii="Arial" w:hAnsi="Arial" w:cs="Arial"/>
          <w:sz w:val="24"/>
          <w:szCs w:val="24"/>
        </w:rPr>
        <w:t xml:space="preserve">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 xml:space="preserve">3) подача заявки на участие в аукционе лицом, которое в соответствии ЗК РФ и другими федеральными законами не имеет права быть участником конкретного </w:t>
      </w:r>
      <w:r>
        <w:lastRenderedPageBreak/>
        <w:t>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1824F6"/>
    <w:rsid w:val="0026762E"/>
    <w:rsid w:val="002F0B1C"/>
    <w:rsid w:val="00453A4E"/>
    <w:rsid w:val="0050556B"/>
    <w:rsid w:val="005340B9"/>
    <w:rsid w:val="0059581E"/>
    <w:rsid w:val="00607A00"/>
    <w:rsid w:val="00731893"/>
    <w:rsid w:val="00752CEF"/>
    <w:rsid w:val="007D60BA"/>
    <w:rsid w:val="0087075A"/>
    <w:rsid w:val="0097722C"/>
    <w:rsid w:val="009C6D0A"/>
    <w:rsid w:val="009D604B"/>
    <w:rsid w:val="00A17FAD"/>
    <w:rsid w:val="00A45628"/>
    <w:rsid w:val="00BE3AD1"/>
    <w:rsid w:val="00BF6B49"/>
    <w:rsid w:val="00D9013B"/>
    <w:rsid w:val="00DC3378"/>
    <w:rsid w:val="00E03273"/>
    <w:rsid w:val="00E44FC5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09119-29EE-402A-8001-EC030DFA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27</cp:revision>
  <cp:lastPrinted>2020-03-17T07:17:00Z</cp:lastPrinted>
  <dcterms:created xsi:type="dcterms:W3CDTF">2017-02-01T13:51:00Z</dcterms:created>
  <dcterms:modified xsi:type="dcterms:W3CDTF">2021-02-25T13:36:00Z</dcterms:modified>
</cp:coreProperties>
</file>