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BD148A" w:rsidRPr="00BD148A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5000 </w:t>
      </w:r>
      <w:proofErr w:type="spellStart"/>
      <w:r w:rsidR="00BD148A" w:rsidRPr="00BD148A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D148A" w:rsidRPr="00BD148A">
        <w:rPr>
          <w:color w:val="333333"/>
          <w:sz w:val="22"/>
          <w:szCs w:val="22"/>
          <w:shd w:val="clear" w:color="auto" w:fill="FFFFFF"/>
        </w:rPr>
        <w:t xml:space="preserve">., кадастровый номер: 57:24:0440101:211,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BD148A" w:rsidRPr="00BD148A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BD148A" w:rsidRPr="00BD148A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BD148A" w:rsidRPr="00BD148A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BD148A" w:rsidRPr="00BD148A">
        <w:rPr>
          <w:color w:val="333333"/>
          <w:sz w:val="22"/>
          <w:szCs w:val="22"/>
          <w:shd w:val="clear" w:color="auto" w:fill="FFFFFF"/>
        </w:rPr>
        <w:t>.Р</w:t>
      </w:r>
      <w:proofErr w:type="gramEnd"/>
      <w:r w:rsidR="00BD148A" w:rsidRPr="00BD148A">
        <w:rPr>
          <w:color w:val="333333"/>
          <w:sz w:val="22"/>
          <w:szCs w:val="22"/>
          <w:shd w:val="clear" w:color="auto" w:fill="FFFFFF"/>
        </w:rPr>
        <w:t>усановка</w:t>
      </w:r>
      <w:proofErr w:type="spellEnd"/>
      <w:r w:rsidR="00BD148A" w:rsidRPr="00BD148A">
        <w:rPr>
          <w:color w:val="333333"/>
          <w:sz w:val="22"/>
          <w:szCs w:val="22"/>
          <w:shd w:val="clear" w:color="auto" w:fill="FFFFFF"/>
        </w:rPr>
        <w:t xml:space="preserve"> Первая</w:t>
      </w:r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земельного у</w:t>
      </w:r>
      <w:bookmarkStart w:id="0" w:name="_GoBack"/>
      <w:bookmarkEnd w:id="0"/>
      <w:r w:rsidRPr="00A57001">
        <w:rPr>
          <w:sz w:val="22"/>
          <w:szCs w:val="22"/>
        </w:rPr>
        <w:t xml:space="preserve">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30</cp:revision>
  <cp:lastPrinted>2020-11-24T12:35:00Z</cp:lastPrinted>
  <dcterms:created xsi:type="dcterms:W3CDTF">2019-03-19T09:18:00Z</dcterms:created>
  <dcterms:modified xsi:type="dcterms:W3CDTF">2021-02-03T08:52:00Z</dcterms:modified>
</cp:coreProperties>
</file>