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45" w:type="dxa"/>
        <w:tblLook w:val="00A0"/>
      </w:tblPr>
      <w:tblGrid>
        <w:gridCol w:w="3226"/>
      </w:tblGrid>
      <w:tr w:rsidR="0046237A" w:rsidRPr="00E12A1A" w:rsidTr="003661EC">
        <w:trPr>
          <w:trHeight w:val="1265"/>
        </w:trPr>
        <w:tc>
          <w:tcPr>
            <w:tcW w:w="3226" w:type="dxa"/>
          </w:tcPr>
          <w:p w:rsidR="0046237A" w:rsidRPr="00E12A1A" w:rsidRDefault="0046237A" w:rsidP="003661EC">
            <w:pPr>
              <w:pStyle w:val="a4"/>
              <w:spacing w:after="0" w:line="240" w:lineRule="auto"/>
              <w:ind w:left="0"/>
              <w:jc w:val="center"/>
              <w:rPr>
                <w:rFonts w:ascii="Times New Roman" w:hAnsi="Times New Roman"/>
                <w:bCs/>
                <w:sz w:val="24"/>
                <w:szCs w:val="24"/>
              </w:rPr>
            </w:pPr>
            <w:r w:rsidRPr="00E12A1A">
              <w:rPr>
                <w:rFonts w:ascii="Times New Roman" w:hAnsi="Times New Roman"/>
                <w:bCs/>
                <w:sz w:val="24"/>
                <w:szCs w:val="24"/>
              </w:rPr>
              <w:br w:type="page"/>
              <w:t xml:space="preserve">Приложение №1 </w:t>
            </w:r>
            <w:r w:rsidRPr="00E12A1A">
              <w:rPr>
                <w:rFonts w:ascii="Times New Roman" w:hAnsi="Times New Roman"/>
                <w:bCs/>
                <w:sz w:val="24"/>
                <w:szCs w:val="24"/>
              </w:rPr>
              <w:br/>
              <w:t>к документации об аукционе</w:t>
            </w:r>
          </w:p>
        </w:tc>
      </w:tr>
    </w:tbl>
    <w:p w:rsidR="0046237A" w:rsidRPr="0012232F" w:rsidRDefault="0046237A" w:rsidP="0046237A">
      <w:pPr>
        <w:spacing w:after="0" w:line="240" w:lineRule="auto"/>
        <w:jc w:val="center"/>
        <w:rPr>
          <w:rFonts w:ascii="Times New Roman" w:hAnsi="Times New Roman"/>
          <w:b/>
          <w:bCs/>
          <w:i/>
          <w:sz w:val="24"/>
          <w:szCs w:val="24"/>
        </w:rPr>
      </w:pPr>
      <w:r w:rsidRPr="0012232F">
        <w:rPr>
          <w:rFonts w:ascii="Times New Roman" w:hAnsi="Times New Roman"/>
          <w:b/>
          <w:bCs/>
          <w:i/>
          <w:sz w:val="24"/>
          <w:szCs w:val="24"/>
        </w:rPr>
        <w:t>ИНФОРМАЦИОННАЯ КАРТА АУКЦИОНА</w:t>
      </w:r>
    </w:p>
    <w:p w:rsidR="0046237A" w:rsidRDefault="0046237A" w:rsidP="0046237A">
      <w:pPr>
        <w:pStyle w:val="a4"/>
        <w:spacing w:after="0" w:line="240" w:lineRule="auto"/>
        <w:ind w:left="0" w:hanging="11"/>
        <w:jc w:val="center"/>
        <w:rPr>
          <w:rFonts w:ascii="Times New Roman" w:hAnsi="Times New Roman"/>
          <w:b/>
          <w:bCs/>
          <w:sz w:val="24"/>
          <w:szCs w:val="24"/>
        </w:rPr>
      </w:pPr>
    </w:p>
    <w:tbl>
      <w:tblPr>
        <w:tblStyle w:val="a5"/>
        <w:tblW w:w="0" w:type="auto"/>
        <w:tblLook w:val="04A0"/>
      </w:tblPr>
      <w:tblGrid>
        <w:gridCol w:w="653"/>
        <w:gridCol w:w="3726"/>
        <w:gridCol w:w="5192"/>
      </w:tblGrid>
      <w:tr w:rsidR="0046237A" w:rsidTr="003661EC">
        <w:trPr>
          <w:trHeight w:val="58"/>
        </w:trPr>
        <w:tc>
          <w:tcPr>
            <w:tcW w:w="675" w:type="dxa"/>
          </w:tcPr>
          <w:p w:rsidR="0046237A" w:rsidRPr="006C4417" w:rsidRDefault="0046237A" w:rsidP="003661EC">
            <w:pPr>
              <w:pStyle w:val="a4"/>
              <w:ind w:left="0"/>
              <w:jc w:val="center"/>
              <w:rPr>
                <w:rFonts w:ascii="Times New Roman" w:hAnsi="Times New Roman"/>
                <w:b/>
                <w:bCs/>
                <w:sz w:val="24"/>
                <w:szCs w:val="24"/>
              </w:rPr>
            </w:pPr>
            <w:r>
              <w:rPr>
                <w:rFonts w:ascii="Times New Roman" w:hAnsi="Times New Roman"/>
                <w:b/>
                <w:bCs/>
                <w:sz w:val="24"/>
                <w:szCs w:val="24"/>
              </w:rPr>
              <w:t>№</w:t>
            </w:r>
          </w:p>
        </w:tc>
        <w:tc>
          <w:tcPr>
            <w:tcW w:w="3969" w:type="dxa"/>
          </w:tcPr>
          <w:p w:rsidR="0046237A" w:rsidRPr="006C4417" w:rsidRDefault="0046237A" w:rsidP="003661EC">
            <w:pPr>
              <w:pStyle w:val="a4"/>
              <w:ind w:left="0"/>
              <w:jc w:val="center"/>
              <w:rPr>
                <w:rFonts w:ascii="Times New Roman" w:hAnsi="Times New Roman"/>
                <w:b/>
                <w:bCs/>
                <w:sz w:val="24"/>
                <w:szCs w:val="24"/>
              </w:rPr>
            </w:pPr>
            <w:r>
              <w:rPr>
                <w:rFonts w:ascii="Times New Roman" w:hAnsi="Times New Roman"/>
                <w:b/>
                <w:bCs/>
                <w:sz w:val="24"/>
                <w:szCs w:val="24"/>
              </w:rPr>
              <w:t>Наименование разделов</w:t>
            </w:r>
          </w:p>
        </w:tc>
        <w:tc>
          <w:tcPr>
            <w:tcW w:w="5635" w:type="dxa"/>
          </w:tcPr>
          <w:p w:rsidR="0046237A" w:rsidRPr="006C4417" w:rsidRDefault="0046237A" w:rsidP="003661EC">
            <w:pPr>
              <w:pStyle w:val="a4"/>
              <w:ind w:left="0"/>
              <w:jc w:val="center"/>
              <w:rPr>
                <w:rFonts w:ascii="Times New Roman" w:hAnsi="Times New Roman"/>
                <w:b/>
                <w:bCs/>
                <w:sz w:val="24"/>
                <w:szCs w:val="24"/>
              </w:rPr>
            </w:pPr>
            <w:r>
              <w:rPr>
                <w:rFonts w:ascii="Times New Roman" w:hAnsi="Times New Roman"/>
                <w:b/>
                <w:bCs/>
                <w:sz w:val="24"/>
                <w:szCs w:val="24"/>
              </w:rPr>
              <w:t>Содержание разделов</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Организатор аукциона</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 xml:space="preserve">Администрация </w:t>
            </w:r>
            <w:proofErr w:type="spellStart"/>
            <w:r>
              <w:rPr>
                <w:rFonts w:ascii="Times New Roman" w:hAnsi="Times New Roman"/>
                <w:bCs/>
                <w:sz w:val="24"/>
                <w:szCs w:val="24"/>
              </w:rPr>
              <w:t>Должанского</w:t>
            </w:r>
            <w:proofErr w:type="spellEnd"/>
            <w:r>
              <w:rPr>
                <w:rFonts w:ascii="Times New Roman" w:hAnsi="Times New Roman"/>
                <w:bCs/>
                <w:sz w:val="24"/>
                <w:szCs w:val="24"/>
              </w:rPr>
              <w:t xml:space="preserve"> района Орловской области</w:t>
            </w:r>
          </w:p>
        </w:tc>
      </w:tr>
      <w:tr w:rsidR="0046237A" w:rsidTr="003661EC">
        <w:tc>
          <w:tcPr>
            <w:tcW w:w="675" w:type="dxa"/>
          </w:tcPr>
          <w:p w:rsidR="0046237A" w:rsidRPr="006C4417" w:rsidRDefault="0046237A" w:rsidP="003661EC">
            <w:pPr>
              <w:jc w:val="center"/>
              <w:rPr>
                <w:rFonts w:ascii="Times New Roman" w:hAnsi="Times New Roman"/>
                <w:bCs/>
                <w:sz w:val="24"/>
                <w:szCs w:val="24"/>
              </w:rPr>
            </w:pPr>
            <w:r>
              <w:rPr>
                <w:rFonts w:ascii="Times New Roman" w:hAnsi="Times New Roman"/>
                <w:bCs/>
                <w:sz w:val="24"/>
                <w:szCs w:val="24"/>
              </w:rPr>
              <w:t>2.</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Объект аукциона</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 xml:space="preserve">Лот № 1 – нежилое помещение №1,общей площадью  78,5 кв.м., расположенное в  здании общежития  по адресу: Орловская область, Должанский район, </w:t>
            </w:r>
            <w:proofErr w:type="spellStart"/>
            <w:r>
              <w:rPr>
                <w:rFonts w:ascii="Times New Roman" w:hAnsi="Times New Roman"/>
                <w:bCs/>
                <w:sz w:val="24"/>
                <w:szCs w:val="24"/>
              </w:rPr>
              <w:t>пгт</w:t>
            </w:r>
            <w:proofErr w:type="spellEnd"/>
            <w:r>
              <w:rPr>
                <w:rFonts w:ascii="Times New Roman" w:hAnsi="Times New Roman"/>
                <w:bCs/>
                <w:sz w:val="24"/>
                <w:szCs w:val="24"/>
              </w:rPr>
              <w:t xml:space="preserve">. </w:t>
            </w:r>
            <w:proofErr w:type="gramStart"/>
            <w:r>
              <w:rPr>
                <w:rFonts w:ascii="Times New Roman" w:hAnsi="Times New Roman"/>
                <w:bCs/>
                <w:sz w:val="24"/>
                <w:szCs w:val="24"/>
              </w:rPr>
              <w:t>Долгое</w:t>
            </w:r>
            <w:proofErr w:type="gramEnd"/>
            <w:r>
              <w:rPr>
                <w:rFonts w:ascii="Times New Roman" w:hAnsi="Times New Roman"/>
                <w:bCs/>
                <w:sz w:val="24"/>
                <w:szCs w:val="24"/>
              </w:rPr>
              <w:t xml:space="preserve">, ул. </w:t>
            </w:r>
            <w:proofErr w:type="spellStart"/>
            <w:r>
              <w:rPr>
                <w:rFonts w:ascii="Times New Roman" w:hAnsi="Times New Roman"/>
                <w:bCs/>
                <w:sz w:val="24"/>
                <w:szCs w:val="24"/>
              </w:rPr>
              <w:t>Газопроводская</w:t>
            </w:r>
            <w:proofErr w:type="spellEnd"/>
            <w:r>
              <w:rPr>
                <w:rFonts w:ascii="Times New Roman" w:hAnsi="Times New Roman"/>
                <w:bCs/>
                <w:sz w:val="24"/>
                <w:szCs w:val="24"/>
              </w:rPr>
              <w:t>, д.1 а, 1-й этаж.</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3.</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Целевое назначение</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Лот № 1 – магазин</w:t>
            </w:r>
          </w:p>
        </w:tc>
      </w:tr>
      <w:tr w:rsidR="0046237A" w:rsidTr="003661EC">
        <w:tc>
          <w:tcPr>
            <w:tcW w:w="675" w:type="dxa"/>
          </w:tcPr>
          <w:p w:rsidR="0046237A" w:rsidRDefault="0046237A" w:rsidP="0046237A">
            <w:pPr>
              <w:pStyle w:val="a4"/>
              <w:numPr>
                <w:ilvl w:val="0"/>
                <w:numId w:val="1"/>
              </w:numPr>
              <w:spacing w:after="0" w:line="240" w:lineRule="auto"/>
              <w:jc w:val="center"/>
              <w:rPr>
                <w:rFonts w:ascii="Times New Roman" w:hAnsi="Times New Roman"/>
                <w:bCs/>
                <w:sz w:val="24"/>
                <w:szCs w:val="24"/>
              </w:rPr>
            </w:pP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Срок договора аренды</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 xml:space="preserve">5 лет    </w:t>
            </w:r>
          </w:p>
        </w:tc>
      </w:tr>
      <w:tr w:rsidR="0046237A" w:rsidTr="003661EC">
        <w:tc>
          <w:tcPr>
            <w:tcW w:w="675" w:type="dxa"/>
          </w:tcPr>
          <w:p w:rsidR="0046237A" w:rsidRDefault="0046237A" w:rsidP="0046237A">
            <w:pPr>
              <w:pStyle w:val="a4"/>
              <w:numPr>
                <w:ilvl w:val="0"/>
                <w:numId w:val="1"/>
              </w:numPr>
              <w:spacing w:after="0" w:line="240" w:lineRule="auto"/>
              <w:jc w:val="center"/>
              <w:rPr>
                <w:rFonts w:ascii="Times New Roman" w:hAnsi="Times New Roman"/>
                <w:bCs/>
                <w:sz w:val="24"/>
                <w:szCs w:val="24"/>
              </w:rPr>
            </w:pP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Цена лота (начальная  минимальная) цена лота за единицу площади муниципального имущества, права на которое передаются по договору, в размере ежемесячного платежа за аренду указанного имущества, без учета налога на добавленную стоимость, эксплуатационных и административных расходов</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Лот № 1 – 112,11 рубля за 1 кв. м.  в месяц;</w:t>
            </w:r>
          </w:p>
          <w:p w:rsidR="0046237A" w:rsidRDefault="0046237A" w:rsidP="003661EC">
            <w:pPr>
              <w:pStyle w:val="a4"/>
              <w:ind w:left="0"/>
              <w:jc w:val="both"/>
              <w:rPr>
                <w:rFonts w:ascii="Times New Roman" w:hAnsi="Times New Roman"/>
                <w:bCs/>
                <w:sz w:val="24"/>
                <w:szCs w:val="24"/>
              </w:rPr>
            </w:pPr>
          </w:p>
          <w:p w:rsidR="0046237A" w:rsidRDefault="0046237A" w:rsidP="003661EC">
            <w:pPr>
              <w:pStyle w:val="a4"/>
              <w:ind w:left="0"/>
              <w:jc w:val="both"/>
              <w:rPr>
                <w:rFonts w:ascii="Times New Roman" w:hAnsi="Times New Roman"/>
                <w:bCs/>
                <w:sz w:val="24"/>
                <w:szCs w:val="24"/>
              </w:rPr>
            </w:pP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6.</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 xml:space="preserve"> Место, дата и время начала и окончания приема заявок на участие в аукционе</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Место приема заявок на участие в аукционе:</w:t>
            </w:r>
          </w:p>
          <w:p w:rsidR="0046237A" w:rsidRDefault="0046237A" w:rsidP="003661EC">
            <w:pPr>
              <w:pStyle w:val="a4"/>
              <w:ind w:left="0"/>
              <w:jc w:val="both"/>
              <w:rPr>
                <w:rFonts w:ascii="Times New Roman" w:hAnsi="Times New Roman"/>
                <w:bCs/>
                <w:sz w:val="24"/>
                <w:szCs w:val="24"/>
              </w:rPr>
            </w:pPr>
            <w:r w:rsidRPr="00D86838">
              <w:rPr>
                <w:rFonts w:ascii="Times New Roman" w:hAnsi="Times New Roman"/>
                <w:sz w:val="24"/>
                <w:szCs w:val="24"/>
              </w:rPr>
              <w:t xml:space="preserve">Орловская область, Должанский район, </w:t>
            </w:r>
            <w:proofErr w:type="spellStart"/>
            <w:r w:rsidRPr="00D86838">
              <w:rPr>
                <w:rFonts w:ascii="Times New Roman" w:hAnsi="Times New Roman"/>
                <w:sz w:val="24"/>
                <w:szCs w:val="24"/>
              </w:rPr>
              <w:t>пгт</w:t>
            </w:r>
            <w:proofErr w:type="spellEnd"/>
            <w:r w:rsidRPr="00D86838">
              <w:rPr>
                <w:rFonts w:ascii="Times New Roman" w:hAnsi="Times New Roman"/>
                <w:sz w:val="24"/>
                <w:szCs w:val="24"/>
              </w:rPr>
              <w:t xml:space="preserve">. </w:t>
            </w:r>
            <w:proofErr w:type="gramStart"/>
            <w:r w:rsidRPr="00D86838">
              <w:rPr>
                <w:rFonts w:ascii="Times New Roman" w:hAnsi="Times New Roman"/>
                <w:sz w:val="24"/>
                <w:szCs w:val="24"/>
              </w:rPr>
              <w:t>Долгое</w:t>
            </w:r>
            <w:proofErr w:type="gramEnd"/>
            <w:r w:rsidRPr="00D86838">
              <w:rPr>
                <w:rFonts w:ascii="Times New Roman" w:hAnsi="Times New Roman"/>
                <w:sz w:val="24"/>
                <w:szCs w:val="24"/>
              </w:rPr>
              <w:t>, ул. Октябрьская, д. 6, 1-й этаж, кабинет отдела муниципального имущества</w:t>
            </w:r>
            <w:r>
              <w:rPr>
                <w:rFonts w:ascii="Times New Roman" w:hAnsi="Times New Roman"/>
                <w:bCs/>
                <w:sz w:val="24"/>
                <w:szCs w:val="24"/>
              </w:rPr>
              <w:t>.</w:t>
            </w:r>
          </w:p>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Прием заявок на участие в аукционе:  в рабочие дни с 9.00. часов до 18.00. часов, перерыв с 13.00. часов до 13.45. часов, с момента опубликования извещения о проведении аукциона до начала рассмотрения заявок</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sidRPr="002F39E7">
              <w:rPr>
                <w:rFonts w:ascii="Times New Roman" w:hAnsi="Times New Roman"/>
                <w:bCs/>
                <w:color w:val="FF0000"/>
                <w:sz w:val="24"/>
                <w:szCs w:val="24"/>
              </w:rPr>
              <w:t>с</w:t>
            </w:r>
            <w:proofErr w:type="gramEnd"/>
            <w:r w:rsidRPr="002F39E7">
              <w:rPr>
                <w:rFonts w:ascii="Times New Roman" w:hAnsi="Times New Roman"/>
                <w:bCs/>
                <w:color w:val="FF0000"/>
                <w:sz w:val="24"/>
                <w:szCs w:val="24"/>
              </w:rPr>
              <w:t xml:space="preserve"> </w:t>
            </w:r>
            <w:r>
              <w:rPr>
                <w:rFonts w:ascii="Times New Roman" w:hAnsi="Times New Roman"/>
                <w:bCs/>
                <w:color w:val="FF0000"/>
                <w:sz w:val="24"/>
                <w:szCs w:val="24"/>
              </w:rPr>
              <w:t xml:space="preserve">15.04.2019 </w:t>
            </w:r>
            <w:r w:rsidRPr="002F39E7">
              <w:rPr>
                <w:rFonts w:ascii="Times New Roman" w:hAnsi="Times New Roman"/>
                <w:bCs/>
                <w:color w:val="FF0000"/>
                <w:sz w:val="24"/>
                <w:szCs w:val="24"/>
              </w:rPr>
              <w:t xml:space="preserve">г. до </w:t>
            </w:r>
            <w:r>
              <w:rPr>
                <w:rFonts w:ascii="Times New Roman" w:hAnsi="Times New Roman"/>
                <w:bCs/>
                <w:color w:val="FF0000"/>
                <w:sz w:val="24"/>
                <w:szCs w:val="24"/>
              </w:rPr>
              <w:t xml:space="preserve">06.05.2019 </w:t>
            </w:r>
            <w:r w:rsidRPr="002F39E7">
              <w:rPr>
                <w:rFonts w:ascii="Times New Roman" w:hAnsi="Times New Roman"/>
                <w:bCs/>
                <w:color w:val="FF0000"/>
                <w:sz w:val="24"/>
                <w:szCs w:val="24"/>
              </w:rPr>
              <w:t>г.</w:t>
            </w:r>
            <w:r>
              <w:rPr>
                <w:rFonts w:ascii="Times New Roman" w:hAnsi="Times New Roman"/>
                <w:bCs/>
                <w:sz w:val="24"/>
                <w:szCs w:val="24"/>
              </w:rPr>
              <w:t>).</w:t>
            </w:r>
          </w:p>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Начало рассмотрения заявок на участие в аукционе:</w:t>
            </w:r>
          </w:p>
          <w:p w:rsidR="0046237A" w:rsidRPr="0059438D" w:rsidRDefault="0046237A" w:rsidP="003661EC">
            <w:pPr>
              <w:pStyle w:val="a4"/>
              <w:ind w:left="0"/>
              <w:jc w:val="both"/>
              <w:rPr>
                <w:rFonts w:ascii="Times New Roman" w:hAnsi="Times New Roman"/>
                <w:b/>
                <w:bCs/>
                <w:sz w:val="24"/>
                <w:szCs w:val="24"/>
              </w:rPr>
            </w:pPr>
            <w:r>
              <w:rPr>
                <w:rFonts w:ascii="Times New Roman" w:hAnsi="Times New Roman"/>
                <w:b/>
                <w:bCs/>
                <w:color w:val="FF0000"/>
                <w:sz w:val="24"/>
                <w:szCs w:val="24"/>
              </w:rPr>
              <w:t>14.05.2019</w:t>
            </w:r>
            <w:r w:rsidRPr="00D31D49">
              <w:rPr>
                <w:rFonts w:ascii="Times New Roman" w:hAnsi="Times New Roman"/>
                <w:b/>
                <w:bCs/>
                <w:color w:val="FF0000"/>
                <w:sz w:val="24"/>
                <w:szCs w:val="24"/>
              </w:rPr>
              <w:t xml:space="preserve"> г. в 1</w:t>
            </w:r>
            <w:r>
              <w:rPr>
                <w:rFonts w:ascii="Times New Roman" w:hAnsi="Times New Roman"/>
                <w:b/>
                <w:bCs/>
                <w:color w:val="FF0000"/>
                <w:sz w:val="24"/>
                <w:szCs w:val="24"/>
              </w:rPr>
              <w:t>1</w:t>
            </w:r>
            <w:r w:rsidRPr="00D31D49">
              <w:rPr>
                <w:rFonts w:ascii="Times New Roman" w:hAnsi="Times New Roman"/>
                <w:b/>
                <w:bCs/>
                <w:color w:val="FF0000"/>
                <w:sz w:val="24"/>
                <w:szCs w:val="24"/>
              </w:rPr>
              <w:t>.00. час</w:t>
            </w:r>
            <w:proofErr w:type="gramStart"/>
            <w:r w:rsidRPr="00D31D49">
              <w:rPr>
                <w:rFonts w:ascii="Times New Roman" w:hAnsi="Times New Roman"/>
                <w:b/>
                <w:bCs/>
                <w:color w:val="FF0000"/>
                <w:sz w:val="24"/>
                <w:szCs w:val="24"/>
              </w:rPr>
              <w:t>.</w:t>
            </w:r>
            <w:proofErr w:type="gramEnd"/>
            <w:r w:rsidRPr="00D31D49">
              <w:rPr>
                <w:rFonts w:ascii="Times New Roman" w:hAnsi="Times New Roman"/>
                <w:b/>
                <w:bCs/>
                <w:color w:val="FF0000"/>
                <w:sz w:val="24"/>
                <w:szCs w:val="24"/>
              </w:rPr>
              <w:t xml:space="preserve"> </w:t>
            </w:r>
            <w:proofErr w:type="gramStart"/>
            <w:r w:rsidRPr="00D31D49">
              <w:rPr>
                <w:rFonts w:ascii="Times New Roman" w:hAnsi="Times New Roman"/>
                <w:b/>
                <w:bCs/>
                <w:color w:val="FF0000"/>
                <w:sz w:val="24"/>
                <w:szCs w:val="24"/>
              </w:rPr>
              <w:t>п</w:t>
            </w:r>
            <w:proofErr w:type="gramEnd"/>
            <w:r w:rsidRPr="00D31D49">
              <w:rPr>
                <w:rFonts w:ascii="Times New Roman" w:hAnsi="Times New Roman"/>
                <w:b/>
                <w:bCs/>
                <w:color w:val="FF0000"/>
                <w:sz w:val="24"/>
                <w:szCs w:val="24"/>
              </w:rPr>
              <w:t>о московскому времени</w:t>
            </w:r>
          </w:p>
        </w:tc>
      </w:tr>
      <w:tr w:rsidR="0046237A" w:rsidTr="003661EC">
        <w:tc>
          <w:tcPr>
            <w:tcW w:w="675" w:type="dxa"/>
          </w:tcPr>
          <w:p w:rsidR="0046237A" w:rsidRPr="00661106" w:rsidRDefault="0046237A" w:rsidP="003661EC">
            <w:pPr>
              <w:jc w:val="center"/>
              <w:rPr>
                <w:rFonts w:ascii="Times New Roman" w:hAnsi="Times New Roman"/>
                <w:bCs/>
                <w:sz w:val="24"/>
                <w:szCs w:val="24"/>
              </w:rPr>
            </w:pPr>
            <w:r>
              <w:rPr>
                <w:rFonts w:ascii="Times New Roman" w:hAnsi="Times New Roman"/>
                <w:bCs/>
                <w:sz w:val="24"/>
                <w:szCs w:val="24"/>
              </w:rPr>
              <w:lastRenderedPageBreak/>
              <w:t>7.</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Место, дата и время аукциона</w:t>
            </w:r>
          </w:p>
        </w:tc>
        <w:tc>
          <w:tcPr>
            <w:tcW w:w="5635" w:type="dxa"/>
          </w:tcPr>
          <w:p w:rsidR="0046237A" w:rsidRDefault="0046237A" w:rsidP="003661EC">
            <w:pPr>
              <w:pStyle w:val="a4"/>
              <w:ind w:left="0"/>
              <w:jc w:val="both"/>
              <w:rPr>
                <w:rFonts w:ascii="Times New Roman" w:hAnsi="Times New Roman"/>
                <w:bCs/>
                <w:sz w:val="24"/>
                <w:szCs w:val="24"/>
              </w:rPr>
            </w:pPr>
            <w:r w:rsidRPr="00D86838">
              <w:rPr>
                <w:rFonts w:ascii="Times New Roman" w:hAnsi="Times New Roman"/>
                <w:bCs/>
                <w:sz w:val="24"/>
                <w:szCs w:val="24"/>
              </w:rPr>
              <w:t xml:space="preserve">303760, </w:t>
            </w:r>
            <w:r w:rsidRPr="00D86838">
              <w:rPr>
                <w:rFonts w:ascii="Times New Roman" w:hAnsi="Times New Roman"/>
                <w:sz w:val="24"/>
                <w:szCs w:val="24"/>
              </w:rPr>
              <w:t xml:space="preserve">Орловская область, Должанский район, </w:t>
            </w:r>
            <w:proofErr w:type="spellStart"/>
            <w:r w:rsidRPr="00D86838">
              <w:rPr>
                <w:rFonts w:ascii="Times New Roman" w:hAnsi="Times New Roman"/>
                <w:sz w:val="24"/>
                <w:szCs w:val="24"/>
              </w:rPr>
              <w:t>пгт</w:t>
            </w:r>
            <w:proofErr w:type="spellEnd"/>
            <w:r w:rsidRPr="00D86838">
              <w:rPr>
                <w:rFonts w:ascii="Times New Roman" w:hAnsi="Times New Roman"/>
                <w:sz w:val="24"/>
                <w:szCs w:val="24"/>
              </w:rPr>
              <w:t xml:space="preserve">. </w:t>
            </w:r>
            <w:proofErr w:type="gramStart"/>
            <w:r w:rsidRPr="00D86838">
              <w:rPr>
                <w:rFonts w:ascii="Times New Roman" w:hAnsi="Times New Roman"/>
                <w:sz w:val="24"/>
                <w:szCs w:val="24"/>
              </w:rPr>
              <w:t>Долгое</w:t>
            </w:r>
            <w:proofErr w:type="gramEnd"/>
            <w:r w:rsidRPr="00D86838">
              <w:rPr>
                <w:rFonts w:ascii="Times New Roman" w:hAnsi="Times New Roman"/>
                <w:sz w:val="24"/>
                <w:szCs w:val="24"/>
              </w:rPr>
              <w:t>, ул. Октябрьская, д. 6, 2-й этаж, зал заседаний</w:t>
            </w:r>
            <w:r>
              <w:rPr>
                <w:rFonts w:ascii="Times New Roman" w:hAnsi="Times New Roman"/>
                <w:bCs/>
                <w:sz w:val="24"/>
                <w:szCs w:val="24"/>
              </w:rPr>
              <w:t>.</w:t>
            </w:r>
          </w:p>
          <w:p w:rsidR="0046237A" w:rsidRPr="00661106" w:rsidRDefault="0046237A" w:rsidP="003661EC">
            <w:pPr>
              <w:pStyle w:val="a4"/>
              <w:ind w:left="0"/>
              <w:jc w:val="both"/>
              <w:rPr>
                <w:rFonts w:ascii="Times New Roman" w:hAnsi="Times New Roman"/>
                <w:b/>
                <w:bCs/>
                <w:sz w:val="24"/>
                <w:szCs w:val="24"/>
              </w:rPr>
            </w:pPr>
            <w:r>
              <w:rPr>
                <w:rFonts w:ascii="Times New Roman" w:hAnsi="Times New Roman"/>
                <w:b/>
                <w:bCs/>
                <w:color w:val="FF0000"/>
                <w:sz w:val="24"/>
                <w:szCs w:val="24"/>
              </w:rPr>
              <w:t>16.05. 2019 в 10.00. час</w:t>
            </w:r>
            <w:proofErr w:type="gramStart"/>
            <w:r>
              <w:rPr>
                <w:rFonts w:ascii="Times New Roman" w:hAnsi="Times New Roman"/>
                <w:b/>
                <w:bCs/>
                <w:color w:val="FF0000"/>
                <w:sz w:val="24"/>
                <w:szCs w:val="24"/>
              </w:rPr>
              <w:t>.</w:t>
            </w:r>
            <w:proofErr w:type="gramEnd"/>
            <w:r>
              <w:rPr>
                <w:rFonts w:ascii="Times New Roman" w:hAnsi="Times New Roman"/>
                <w:b/>
                <w:bCs/>
                <w:color w:val="FF0000"/>
                <w:sz w:val="24"/>
                <w:szCs w:val="24"/>
              </w:rPr>
              <w:t xml:space="preserve"> </w:t>
            </w:r>
            <w:proofErr w:type="gramStart"/>
            <w:r w:rsidRPr="00D31D49">
              <w:rPr>
                <w:rFonts w:ascii="Times New Roman" w:hAnsi="Times New Roman"/>
                <w:b/>
                <w:bCs/>
                <w:color w:val="FF0000"/>
                <w:sz w:val="24"/>
                <w:szCs w:val="24"/>
              </w:rPr>
              <w:t>г</w:t>
            </w:r>
            <w:proofErr w:type="gramEnd"/>
            <w:r w:rsidRPr="00D31D49">
              <w:rPr>
                <w:rFonts w:ascii="Times New Roman" w:hAnsi="Times New Roman"/>
                <w:b/>
                <w:bCs/>
                <w:color w:val="FF0000"/>
                <w:sz w:val="24"/>
                <w:szCs w:val="24"/>
              </w:rPr>
              <w:t>. по московскому времени</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8.</w:t>
            </w:r>
          </w:p>
        </w:tc>
        <w:tc>
          <w:tcPr>
            <w:tcW w:w="3969" w:type="dxa"/>
          </w:tcPr>
          <w:p w:rsidR="0046237A" w:rsidRDefault="0046237A" w:rsidP="003661EC">
            <w:pPr>
              <w:pStyle w:val="a4"/>
              <w:ind w:hanging="686"/>
              <w:jc w:val="both"/>
              <w:rPr>
                <w:rFonts w:ascii="Times New Roman" w:hAnsi="Times New Roman"/>
                <w:bCs/>
                <w:sz w:val="24"/>
                <w:szCs w:val="24"/>
              </w:rPr>
            </w:pPr>
            <w:r>
              <w:rPr>
                <w:rFonts w:ascii="Times New Roman" w:hAnsi="Times New Roman"/>
                <w:bCs/>
                <w:sz w:val="24"/>
                <w:szCs w:val="24"/>
              </w:rPr>
              <w:t xml:space="preserve">Требования к объему, </w:t>
            </w:r>
            <w:r w:rsidRPr="00661106">
              <w:rPr>
                <w:rFonts w:ascii="Times New Roman" w:hAnsi="Times New Roman"/>
                <w:bCs/>
                <w:sz w:val="24"/>
                <w:szCs w:val="24"/>
              </w:rPr>
              <w:t xml:space="preserve">перечню, </w:t>
            </w:r>
          </w:p>
          <w:p w:rsidR="0046237A" w:rsidRPr="00661106" w:rsidRDefault="0046237A" w:rsidP="003661EC">
            <w:pPr>
              <w:jc w:val="both"/>
              <w:rPr>
                <w:rFonts w:ascii="Times New Roman" w:hAnsi="Times New Roman"/>
                <w:bCs/>
                <w:sz w:val="24"/>
                <w:szCs w:val="24"/>
              </w:rPr>
            </w:pPr>
            <w:r w:rsidRPr="00661106">
              <w:rPr>
                <w:rFonts w:ascii="Times New Roman" w:hAnsi="Times New Roman"/>
                <w:bCs/>
                <w:sz w:val="24"/>
                <w:szCs w:val="24"/>
              </w:rPr>
              <w:t xml:space="preserve">качеству и сроки выполнения работ, </w:t>
            </w:r>
          </w:p>
          <w:p w:rsidR="0046237A" w:rsidRPr="00661106" w:rsidRDefault="0046237A" w:rsidP="003661EC">
            <w:pPr>
              <w:pStyle w:val="a4"/>
              <w:ind w:left="-108"/>
              <w:jc w:val="both"/>
              <w:rPr>
                <w:rFonts w:ascii="Times New Roman" w:hAnsi="Times New Roman"/>
                <w:bCs/>
                <w:sz w:val="24"/>
                <w:szCs w:val="24"/>
              </w:rPr>
            </w:pPr>
            <w:r w:rsidRPr="00661106">
              <w:rPr>
                <w:rFonts w:ascii="Times New Roman" w:hAnsi="Times New Roman"/>
                <w:bCs/>
                <w:sz w:val="24"/>
                <w:szCs w:val="24"/>
              </w:rPr>
              <w:t xml:space="preserve">которые необходимо выполнить в отношении объекта, требования </w:t>
            </w:r>
            <w:proofErr w:type="gramStart"/>
            <w:r w:rsidRPr="00661106">
              <w:rPr>
                <w:rFonts w:ascii="Times New Roman" w:hAnsi="Times New Roman"/>
                <w:bCs/>
                <w:sz w:val="24"/>
                <w:szCs w:val="24"/>
              </w:rPr>
              <w:t>к</w:t>
            </w:r>
            <w:proofErr w:type="gramEnd"/>
            <w:r w:rsidRPr="00661106">
              <w:rPr>
                <w:rFonts w:ascii="Times New Roman" w:hAnsi="Times New Roman"/>
                <w:bCs/>
                <w:sz w:val="24"/>
                <w:szCs w:val="24"/>
              </w:rPr>
              <w:t xml:space="preserve"> </w:t>
            </w:r>
          </w:p>
          <w:p w:rsidR="0046237A" w:rsidRDefault="0046237A" w:rsidP="003661EC">
            <w:pPr>
              <w:jc w:val="both"/>
              <w:rPr>
                <w:rFonts w:ascii="Times New Roman" w:hAnsi="Times New Roman"/>
                <w:bCs/>
                <w:sz w:val="24"/>
                <w:szCs w:val="24"/>
              </w:rPr>
            </w:pPr>
            <w:r w:rsidRPr="00661106">
              <w:rPr>
                <w:rFonts w:ascii="Times New Roman" w:hAnsi="Times New Roman"/>
                <w:bCs/>
                <w:sz w:val="24"/>
                <w:szCs w:val="24"/>
              </w:rPr>
              <w:t>качеству, техническим характеристикам товаров (работ, услуг)</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ЛОТ № 1 – не предъявляются</w:t>
            </w:r>
          </w:p>
          <w:p w:rsidR="0046237A" w:rsidRDefault="0046237A" w:rsidP="003661EC">
            <w:pPr>
              <w:pStyle w:val="a4"/>
              <w:ind w:left="0"/>
              <w:jc w:val="both"/>
              <w:rPr>
                <w:rFonts w:ascii="Times New Roman" w:hAnsi="Times New Roman"/>
                <w:bCs/>
                <w:sz w:val="24"/>
                <w:szCs w:val="24"/>
              </w:rPr>
            </w:pP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9.</w:t>
            </w:r>
          </w:p>
        </w:tc>
        <w:tc>
          <w:tcPr>
            <w:tcW w:w="3969" w:type="dxa"/>
          </w:tcPr>
          <w:p w:rsidR="0046237A" w:rsidRDefault="0046237A" w:rsidP="003661EC">
            <w:pPr>
              <w:pStyle w:val="a4"/>
              <w:ind w:left="34" w:hanging="34"/>
              <w:jc w:val="both"/>
              <w:rPr>
                <w:rFonts w:ascii="Times New Roman" w:hAnsi="Times New Roman"/>
                <w:bCs/>
                <w:sz w:val="24"/>
                <w:szCs w:val="24"/>
              </w:rPr>
            </w:pPr>
            <w:r w:rsidRPr="00661106">
              <w:rPr>
                <w:rFonts w:ascii="Times New Roman" w:hAnsi="Times New Roman"/>
                <w:bCs/>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5635" w:type="dxa"/>
          </w:tcPr>
          <w:p w:rsidR="0046237A" w:rsidRDefault="0046237A" w:rsidP="003661EC">
            <w:pPr>
              <w:pStyle w:val="a4"/>
              <w:ind w:left="34"/>
              <w:jc w:val="both"/>
              <w:rPr>
                <w:rFonts w:ascii="Times New Roman" w:hAnsi="Times New Roman"/>
                <w:bCs/>
                <w:sz w:val="24"/>
                <w:szCs w:val="24"/>
              </w:rPr>
            </w:pPr>
            <w:r>
              <w:rPr>
                <w:rFonts w:ascii="Times New Roman" w:hAnsi="Times New Roman"/>
                <w:bCs/>
                <w:sz w:val="24"/>
                <w:szCs w:val="24"/>
              </w:rPr>
              <w:t>А</w:t>
            </w:r>
            <w:r w:rsidRPr="00661106">
              <w:rPr>
                <w:rFonts w:ascii="Times New Roman" w:hAnsi="Times New Roman"/>
                <w:bCs/>
                <w:sz w:val="24"/>
                <w:szCs w:val="24"/>
              </w:rPr>
              <w:t xml:space="preserve">рендатор должен вернуть Арендодателю Объект по акту </w:t>
            </w:r>
            <w:r w:rsidRPr="003C1DB7">
              <w:rPr>
                <w:rFonts w:ascii="Times New Roman" w:hAnsi="Times New Roman"/>
                <w:bCs/>
                <w:sz w:val="24"/>
                <w:szCs w:val="24"/>
              </w:rPr>
              <w:t xml:space="preserve">приема-передачи в состоянии не хуже, чем то, в котором его </w:t>
            </w:r>
            <w:r w:rsidRPr="00661106">
              <w:rPr>
                <w:rFonts w:ascii="Times New Roman" w:hAnsi="Times New Roman"/>
                <w:bCs/>
                <w:sz w:val="24"/>
                <w:szCs w:val="24"/>
              </w:rPr>
              <w:t xml:space="preserve">получил, с учетом нормального износа.  </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10.</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График осмотра объекта аукциона</w:t>
            </w:r>
          </w:p>
        </w:tc>
        <w:tc>
          <w:tcPr>
            <w:tcW w:w="5635" w:type="dxa"/>
          </w:tcPr>
          <w:p w:rsidR="0046237A" w:rsidRDefault="0046237A" w:rsidP="003661EC">
            <w:pPr>
              <w:pStyle w:val="a4"/>
              <w:ind w:left="0"/>
              <w:jc w:val="both"/>
              <w:rPr>
                <w:rFonts w:ascii="Times New Roman" w:hAnsi="Times New Roman"/>
                <w:bCs/>
                <w:sz w:val="24"/>
                <w:szCs w:val="24"/>
              </w:rPr>
            </w:pPr>
            <w:r w:rsidRPr="00C21071">
              <w:rPr>
                <w:rFonts w:ascii="Times New Roman" w:hAnsi="Times New Roman"/>
                <w:bCs/>
                <w:sz w:val="24"/>
                <w:szCs w:val="24"/>
              </w:rPr>
              <w:t>Осмотр объекта пр</w:t>
            </w:r>
            <w:r>
              <w:rPr>
                <w:rFonts w:ascii="Times New Roman" w:hAnsi="Times New Roman"/>
                <w:bCs/>
                <w:sz w:val="24"/>
                <w:szCs w:val="24"/>
              </w:rPr>
              <w:t>оизводится в рабочие дни (с понедельника по пятницу</w:t>
            </w:r>
            <w:r w:rsidRPr="00C21071">
              <w:rPr>
                <w:rFonts w:ascii="Times New Roman" w:hAnsi="Times New Roman"/>
                <w:bCs/>
                <w:sz w:val="24"/>
                <w:szCs w:val="24"/>
              </w:rPr>
              <w:t xml:space="preserve">) с </w:t>
            </w:r>
            <w:r>
              <w:rPr>
                <w:rFonts w:ascii="Times New Roman" w:hAnsi="Times New Roman"/>
                <w:bCs/>
                <w:sz w:val="24"/>
                <w:szCs w:val="24"/>
              </w:rPr>
              <w:t>09</w:t>
            </w:r>
            <w:r w:rsidRPr="00C21071">
              <w:rPr>
                <w:rFonts w:ascii="Times New Roman" w:hAnsi="Times New Roman"/>
                <w:bCs/>
                <w:sz w:val="24"/>
                <w:szCs w:val="24"/>
              </w:rPr>
              <w:t xml:space="preserve"> до 1</w:t>
            </w:r>
            <w:r>
              <w:rPr>
                <w:rFonts w:ascii="Times New Roman" w:hAnsi="Times New Roman"/>
                <w:bCs/>
                <w:sz w:val="24"/>
                <w:szCs w:val="24"/>
              </w:rPr>
              <w:t>3</w:t>
            </w:r>
            <w:r w:rsidRPr="00C21071">
              <w:rPr>
                <w:rFonts w:ascii="Times New Roman" w:hAnsi="Times New Roman"/>
                <w:bCs/>
                <w:sz w:val="24"/>
                <w:szCs w:val="24"/>
              </w:rPr>
              <w:t xml:space="preserve"> часов с даты размещения извещения о проведен</w:t>
            </w:r>
            <w:proofErr w:type="gramStart"/>
            <w:r w:rsidRPr="00C21071">
              <w:rPr>
                <w:rFonts w:ascii="Times New Roman" w:hAnsi="Times New Roman"/>
                <w:bCs/>
                <w:sz w:val="24"/>
                <w:szCs w:val="24"/>
              </w:rPr>
              <w:t>ии ау</w:t>
            </w:r>
            <w:proofErr w:type="gramEnd"/>
            <w:r w:rsidRPr="00C21071">
              <w:rPr>
                <w:rFonts w:ascii="Times New Roman" w:hAnsi="Times New Roman"/>
                <w:bCs/>
                <w:sz w:val="24"/>
                <w:szCs w:val="24"/>
              </w:rPr>
              <w:t>кциона на официальном сай</w:t>
            </w:r>
            <w:r>
              <w:rPr>
                <w:rFonts w:ascii="Times New Roman" w:hAnsi="Times New Roman"/>
                <w:bCs/>
                <w:sz w:val="24"/>
                <w:szCs w:val="24"/>
              </w:rPr>
              <w:t xml:space="preserve">те торгов до дня,   </w:t>
            </w:r>
            <w:r w:rsidRPr="00C21071">
              <w:rPr>
                <w:rFonts w:ascii="Times New Roman" w:hAnsi="Times New Roman"/>
                <w:bCs/>
                <w:sz w:val="24"/>
                <w:szCs w:val="24"/>
              </w:rPr>
              <w:t xml:space="preserve"> предшествующего дате рассмотрения заявок,  по адресу: </w:t>
            </w:r>
            <w:r>
              <w:rPr>
                <w:rFonts w:ascii="Times New Roman" w:hAnsi="Times New Roman"/>
                <w:bCs/>
                <w:sz w:val="24"/>
                <w:szCs w:val="24"/>
              </w:rPr>
              <w:t xml:space="preserve">Орловская область, Должанский район, </w:t>
            </w:r>
            <w:proofErr w:type="spellStart"/>
            <w:r>
              <w:rPr>
                <w:rFonts w:ascii="Times New Roman" w:hAnsi="Times New Roman"/>
                <w:bCs/>
                <w:sz w:val="24"/>
                <w:szCs w:val="24"/>
              </w:rPr>
              <w:t>пгт</w:t>
            </w:r>
            <w:proofErr w:type="spellEnd"/>
            <w:r>
              <w:rPr>
                <w:rFonts w:ascii="Times New Roman" w:hAnsi="Times New Roman"/>
                <w:bCs/>
                <w:sz w:val="24"/>
                <w:szCs w:val="24"/>
              </w:rPr>
              <w:t xml:space="preserve">. Долгое, ул. </w:t>
            </w:r>
            <w:proofErr w:type="spellStart"/>
            <w:r>
              <w:rPr>
                <w:rFonts w:ascii="Times New Roman" w:hAnsi="Times New Roman"/>
                <w:bCs/>
                <w:sz w:val="24"/>
                <w:szCs w:val="24"/>
              </w:rPr>
              <w:t>Газопроводская</w:t>
            </w:r>
            <w:proofErr w:type="spellEnd"/>
            <w:r>
              <w:rPr>
                <w:rFonts w:ascii="Times New Roman" w:hAnsi="Times New Roman"/>
                <w:bCs/>
                <w:sz w:val="24"/>
                <w:szCs w:val="24"/>
              </w:rPr>
              <w:t>, д.1 а,</w:t>
            </w:r>
          </w:p>
          <w:p w:rsidR="0046237A" w:rsidRDefault="0046237A" w:rsidP="003661EC">
            <w:pPr>
              <w:pStyle w:val="a4"/>
              <w:ind w:left="0"/>
              <w:jc w:val="both"/>
              <w:rPr>
                <w:rFonts w:ascii="Times New Roman" w:hAnsi="Times New Roman"/>
                <w:bCs/>
                <w:sz w:val="24"/>
                <w:szCs w:val="24"/>
              </w:rPr>
            </w:pPr>
            <w:r w:rsidRPr="00C21071">
              <w:rPr>
                <w:rFonts w:ascii="Times New Roman" w:hAnsi="Times New Roman"/>
                <w:bCs/>
                <w:sz w:val="24"/>
                <w:szCs w:val="24"/>
              </w:rPr>
              <w:t xml:space="preserve">Контактное лицо: </w:t>
            </w:r>
            <w:r>
              <w:rPr>
                <w:rFonts w:ascii="Times New Roman" w:hAnsi="Times New Roman"/>
                <w:bCs/>
                <w:sz w:val="24"/>
                <w:szCs w:val="24"/>
              </w:rPr>
              <w:t>Борисова Светлана Анатольевна,</w:t>
            </w:r>
            <w:r w:rsidRPr="00C21071">
              <w:rPr>
                <w:rFonts w:ascii="Times New Roman" w:hAnsi="Times New Roman"/>
                <w:bCs/>
                <w:sz w:val="24"/>
                <w:szCs w:val="24"/>
              </w:rPr>
              <w:t xml:space="preserve"> тел.: </w:t>
            </w:r>
            <w:r>
              <w:rPr>
                <w:rFonts w:ascii="Times New Roman" w:hAnsi="Times New Roman"/>
                <w:bCs/>
                <w:sz w:val="24"/>
                <w:szCs w:val="24"/>
              </w:rPr>
              <w:t>8(486 72) 2-19-03</w:t>
            </w:r>
            <w:r w:rsidRPr="00C21071">
              <w:rPr>
                <w:rFonts w:ascii="Times New Roman" w:hAnsi="Times New Roman"/>
                <w:bCs/>
                <w:sz w:val="24"/>
                <w:szCs w:val="24"/>
              </w:rPr>
              <w:t xml:space="preserve">  </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11.</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Требования к участникам аукциона</w:t>
            </w:r>
          </w:p>
        </w:tc>
        <w:tc>
          <w:tcPr>
            <w:tcW w:w="5635" w:type="dxa"/>
          </w:tcPr>
          <w:p w:rsidR="0046237A" w:rsidRPr="00C21071" w:rsidRDefault="0046237A" w:rsidP="003661EC">
            <w:pPr>
              <w:pStyle w:val="a4"/>
              <w:ind w:left="-108"/>
              <w:jc w:val="both"/>
              <w:rPr>
                <w:rFonts w:ascii="Times New Roman" w:hAnsi="Times New Roman"/>
                <w:bCs/>
                <w:sz w:val="24"/>
                <w:szCs w:val="24"/>
              </w:rPr>
            </w:pPr>
            <w:r>
              <w:rPr>
                <w:rFonts w:ascii="Times New Roman" w:hAnsi="Times New Roman"/>
                <w:bCs/>
                <w:sz w:val="24"/>
                <w:szCs w:val="24"/>
              </w:rPr>
              <w:t>У</w:t>
            </w:r>
            <w:r w:rsidRPr="00C21071">
              <w:rPr>
                <w:rFonts w:ascii="Times New Roman" w:hAnsi="Times New Roman"/>
                <w:bCs/>
                <w:sz w:val="24"/>
                <w:szCs w:val="24"/>
              </w:rPr>
              <w:t xml:space="preserve">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 </w:t>
            </w:r>
          </w:p>
          <w:p w:rsidR="0046237A" w:rsidRDefault="0046237A" w:rsidP="003661EC">
            <w:pPr>
              <w:jc w:val="both"/>
              <w:rPr>
                <w:rFonts w:ascii="Times New Roman" w:hAnsi="Times New Roman"/>
                <w:bCs/>
                <w:sz w:val="24"/>
                <w:szCs w:val="24"/>
              </w:rPr>
            </w:pPr>
            <w:r w:rsidRPr="00C21071">
              <w:rPr>
                <w:rFonts w:ascii="Times New Roman" w:hAnsi="Times New Roman"/>
                <w:bCs/>
                <w:sz w:val="24"/>
                <w:szCs w:val="24"/>
              </w:rPr>
              <w:t xml:space="preserve">К участию в торгах не допускаются претенденты, имеющие задолженность по договорам аренды недвижимого имущества, а также по начисленным налогам, сборам и иным обязательным платежам в бюджеты любого уровня или государственные внебюджетные </w:t>
            </w:r>
            <w:r w:rsidRPr="00C21071">
              <w:rPr>
                <w:rFonts w:ascii="Times New Roman" w:hAnsi="Times New Roman"/>
                <w:bCs/>
                <w:sz w:val="24"/>
                <w:szCs w:val="24"/>
              </w:rPr>
              <w:lastRenderedPageBreak/>
              <w:t>фонды за прошедший календарный год.</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lastRenderedPageBreak/>
              <w:t>12.</w:t>
            </w:r>
          </w:p>
        </w:tc>
        <w:tc>
          <w:tcPr>
            <w:tcW w:w="3969" w:type="dxa"/>
          </w:tcPr>
          <w:p w:rsidR="0046237A" w:rsidRDefault="0046237A" w:rsidP="003661EC">
            <w:pPr>
              <w:pStyle w:val="a4"/>
              <w:ind w:left="34" w:hanging="34"/>
              <w:rPr>
                <w:rFonts w:ascii="Times New Roman" w:hAnsi="Times New Roman"/>
                <w:bCs/>
                <w:sz w:val="24"/>
                <w:szCs w:val="24"/>
              </w:rPr>
            </w:pPr>
            <w:r w:rsidRPr="00C21071">
              <w:rPr>
                <w:rFonts w:ascii="Times New Roman" w:hAnsi="Times New Roman"/>
                <w:bCs/>
                <w:sz w:val="24"/>
                <w:szCs w:val="24"/>
              </w:rPr>
              <w:t>Стоимость и порядок выдачи документации об</w:t>
            </w:r>
            <w:r>
              <w:rPr>
                <w:rFonts w:ascii="Times New Roman" w:hAnsi="Times New Roman"/>
                <w:bCs/>
                <w:sz w:val="24"/>
                <w:szCs w:val="24"/>
              </w:rPr>
              <w:t xml:space="preserve"> </w:t>
            </w:r>
            <w:r w:rsidRPr="00C21071">
              <w:rPr>
                <w:rFonts w:ascii="Times New Roman" w:hAnsi="Times New Roman"/>
                <w:bCs/>
                <w:sz w:val="24"/>
                <w:szCs w:val="24"/>
              </w:rPr>
              <w:t>аукционе</w:t>
            </w:r>
          </w:p>
        </w:tc>
        <w:tc>
          <w:tcPr>
            <w:tcW w:w="5635" w:type="dxa"/>
          </w:tcPr>
          <w:p w:rsidR="0046237A" w:rsidRDefault="0046237A" w:rsidP="003661EC">
            <w:pPr>
              <w:pStyle w:val="a4"/>
              <w:ind w:left="34" w:hanging="34"/>
              <w:jc w:val="both"/>
              <w:rPr>
                <w:rFonts w:ascii="Times New Roman" w:hAnsi="Times New Roman"/>
                <w:bCs/>
                <w:sz w:val="24"/>
                <w:szCs w:val="24"/>
              </w:rPr>
            </w:pPr>
            <w:r>
              <w:rPr>
                <w:rFonts w:ascii="Times New Roman" w:hAnsi="Times New Roman"/>
                <w:bCs/>
                <w:sz w:val="24"/>
                <w:szCs w:val="24"/>
              </w:rPr>
              <w:t>Д</w:t>
            </w:r>
            <w:r w:rsidRPr="00C21071">
              <w:rPr>
                <w:rFonts w:ascii="Times New Roman" w:hAnsi="Times New Roman"/>
                <w:bCs/>
                <w:sz w:val="24"/>
                <w:szCs w:val="24"/>
              </w:rPr>
              <w:t xml:space="preserve">окументация об аукционе размещена на официальном сайте торгов  </w:t>
            </w:r>
            <w:proofErr w:type="spellStart"/>
            <w:r w:rsidRPr="00C21071">
              <w:rPr>
                <w:rFonts w:ascii="Times New Roman" w:hAnsi="Times New Roman"/>
                <w:bCs/>
                <w:sz w:val="24"/>
                <w:szCs w:val="24"/>
              </w:rPr>
              <w:t>www.torgi.gov.ru</w:t>
            </w:r>
            <w:proofErr w:type="spellEnd"/>
            <w:r w:rsidRPr="00C21071">
              <w:rPr>
                <w:rFonts w:ascii="Times New Roman" w:hAnsi="Times New Roman"/>
                <w:bCs/>
                <w:sz w:val="24"/>
                <w:szCs w:val="24"/>
              </w:rPr>
              <w:t xml:space="preserve">, </w:t>
            </w:r>
            <w:r>
              <w:rPr>
                <w:rFonts w:ascii="Times New Roman" w:hAnsi="Times New Roman"/>
                <w:bCs/>
                <w:sz w:val="24"/>
                <w:szCs w:val="24"/>
              </w:rPr>
              <w:t xml:space="preserve">а также  на  официальном сайте </w:t>
            </w:r>
            <w:r w:rsidRPr="00D86838">
              <w:rPr>
                <w:rFonts w:ascii="Times New Roman" w:hAnsi="Times New Roman"/>
                <w:sz w:val="24"/>
                <w:szCs w:val="24"/>
              </w:rPr>
              <w:t xml:space="preserve">администрации </w:t>
            </w:r>
            <w:proofErr w:type="spellStart"/>
            <w:r w:rsidRPr="00D86838">
              <w:rPr>
                <w:rFonts w:ascii="Times New Roman" w:hAnsi="Times New Roman"/>
                <w:sz w:val="24"/>
                <w:szCs w:val="24"/>
              </w:rPr>
              <w:t>Должанского</w:t>
            </w:r>
            <w:proofErr w:type="spellEnd"/>
            <w:r w:rsidRPr="00D86838">
              <w:rPr>
                <w:rFonts w:ascii="Times New Roman" w:hAnsi="Times New Roman"/>
                <w:sz w:val="24"/>
                <w:szCs w:val="24"/>
              </w:rPr>
              <w:t xml:space="preserve"> района Орловской области: </w:t>
            </w:r>
            <w:hyperlink r:id="rId5" w:history="1">
              <w:r w:rsidRPr="00D86838">
                <w:rPr>
                  <w:rStyle w:val="a3"/>
                  <w:sz w:val="24"/>
                  <w:szCs w:val="24"/>
                </w:rPr>
                <w:t>www.</w:t>
              </w:r>
              <w:r w:rsidRPr="00D86838">
                <w:rPr>
                  <w:rStyle w:val="a3"/>
                  <w:sz w:val="24"/>
                  <w:szCs w:val="24"/>
                  <w:lang w:val="en-US"/>
                </w:rPr>
                <w:t>admindolgan</w:t>
              </w:r>
              <w:r w:rsidRPr="00D86838">
                <w:rPr>
                  <w:rStyle w:val="a3"/>
                  <w:sz w:val="24"/>
                  <w:szCs w:val="24"/>
                </w:rPr>
                <w:t>.</w:t>
              </w:r>
              <w:r w:rsidRPr="00D86838">
                <w:rPr>
                  <w:rStyle w:val="a3"/>
                  <w:sz w:val="24"/>
                  <w:szCs w:val="24"/>
                  <w:lang w:val="en-US"/>
                </w:rPr>
                <w:t>ru</w:t>
              </w:r>
            </w:hyperlink>
            <w:r w:rsidRPr="008C4F3E">
              <w:rPr>
                <w:rFonts w:ascii="Times New Roman" w:eastAsiaTheme="minorEastAsia" w:hAnsi="Times New Roman" w:cstheme="minorBidi"/>
                <w:sz w:val="24"/>
                <w:szCs w:val="24"/>
                <w:lang w:eastAsia="ru-RU"/>
              </w:rPr>
              <w:t>,</w:t>
            </w:r>
            <w:r w:rsidRPr="00C21071">
              <w:rPr>
                <w:rFonts w:ascii="Times New Roman" w:hAnsi="Times New Roman"/>
                <w:bCs/>
                <w:sz w:val="24"/>
                <w:szCs w:val="24"/>
              </w:rPr>
              <w:t xml:space="preserve"> и доступна для ознакомления без взимания платы.</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13.</w:t>
            </w:r>
          </w:p>
        </w:tc>
        <w:tc>
          <w:tcPr>
            <w:tcW w:w="3969" w:type="dxa"/>
          </w:tcPr>
          <w:p w:rsidR="0046237A" w:rsidRPr="008C4F3E" w:rsidRDefault="0046237A" w:rsidP="003661EC">
            <w:pPr>
              <w:pStyle w:val="a4"/>
              <w:ind w:left="-108"/>
              <w:rPr>
                <w:rFonts w:ascii="Times New Roman" w:hAnsi="Times New Roman"/>
                <w:bCs/>
                <w:sz w:val="24"/>
                <w:szCs w:val="24"/>
              </w:rPr>
            </w:pPr>
            <w:r w:rsidRPr="008C4F3E">
              <w:rPr>
                <w:rFonts w:ascii="Times New Roman" w:hAnsi="Times New Roman"/>
                <w:bCs/>
                <w:sz w:val="24"/>
                <w:szCs w:val="24"/>
              </w:rPr>
              <w:t xml:space="preserve">Место, день и время  </w:t>
            </w:r>
            <w:r>
              <w:rPr>
                <w:rFonts w:ascii="Times New Roman" w:hAnsi="Times New Roman"/>
                <w:bCs/>
                <w:sz w:val="24"/>
                <w:szCs w:val="24"/>
              </w:rPr>
              <w:t xml:space="preserve">начала и </w:t>
            </w:r>
            <w:r w:rsidRPr="008C4F3E">
              <w:rPr>
                <w:rFonts w:ascii="Times New Roman" w:hAnsi="Times New Roman"/>
                <w:bCs/>
                <w:sz w:val="24"/>
                <w:szCs w:val="24"/>
              </w:rPr>
              <w:t xml:space="preserve">окончания рассмотрения заявок </w:t>
            </w:r>
            <w:proofErr w:type="gramStart"/>
            <w:r w:rsidRPr="008C4F3E">
              <w:rPr>
                <w:rFonts w:ascii="Times New Roman" w:hAnsi="Times New Roman"/>
                <w:bCs/>
                <w:sz w:val="24"/>
                <w:szCs w:val="24"/>
              </w:rPr>
              <w:t>на</w:t>
            </w:r>
            <w:proofErr w:type="gramEnd"/>
            <w:r w:rsidRPr="008C4F3E">
              <w:rPr>
                <w:rFonts w:ascii="Times New Roman" w:hAnsi="Times New Roman"/>
                <w:bCs/>
                <w:sz w:val="24"/>
                <w:szCs w:val="24"/>
              </w:rPr>
              <w:t xml:space="preserve"> </w:t>
            </w:r>
          </w:p>
          <w:p w:rsidR="0046237A" w:rsidRDefault="0046237A" w:rsidP="003661EC">
            <w:pPr>
              <w:pStyle w:val="a4"/>
              <w:ind w:left="0"/>
              <w:rPr>
                <w:rFonts w:ascii="Times New Roman" w:hAnsi="Times New Roman"/>
                <w:bCs/>
                <w:sz w:val="24"/>
                <w:szCs w:val="24"/>
              </w:rPr>
            </w:pPr>
            <w:r w:rsidRPr="008C4F3E">
              <w:rPr>
                <w:rFonts w:ascii="Times New Roman" w:hAnsi="Times New Roman"/>
                <w:bCs/>
                <w:sz w:val="24"/>
                <w:szCs w:val="24"/>
              </w:rPr>
              <w:t>участие в аукционе</w:t>
            </w:r>
          </w:p>
        </w:tc>
        <w:tc>
          <w:tcPr>
            <w:tcW w:w="5635" w:type="dxa"/>
          </w:tcPr>
          <w:p w:rsidR="0046237A" w:rsidRPr="008C4F3E" w:rsidRDefault="0046237A" w:rsidP="003661EC">
            <w:pPr>
              <w:pStyle w:val="a4"/>
              <w:ind w:hanging="720"/>
              <w:jc w:val="both"/>
              <w:rPr>
                <w:rFonts w:ascii="Times New Roman" w:hAnsi="Times New Roman"/>
                <w:bCs/>
                <w:sz w:val="24"/>
                <w:szCs w:val="24"/>
              </w:rPr>
            </w:pPr>
            <w:r w:rsidRPr="008C4F3E">
              <w:rPr>
                <w:rFonts w:ascii="Times New Roman" w:hAnsi="Times New Roman"/>
                <w:bCs/>
                <w:sz w:val="24"/>
                <w:szCs w:val="24"/>
              </w:rPr>
              <w:t xml:space="preserve">Место рассмотрения заявок на участие в аукционе: </w:t>
            </w:r>
          </w:p>
          <w:p w:rsidR="0046237A" w:rsidRDefault="0046237A" w:rsidP="003661EC">
            <w:pPr>
              <w:pStyle w:val="a4"/>
              <w:ind w:left="0"/>
              <w:jc w:val="both"/>
              <w:rPr>
                <w:rFonts w:ascii="Times New Roman" w:hAnsi="Times New Roman"/>
                <w:bCs/>
                <w:sz w:val="24"/>
                <w:szCs w:val="24"/>
              </w:rPr>
            </w:pPr>
            <w:r w:rsidRPr="00D86838">
              <w:rPr>
                <w:rFonts w:ascii="Times New Roman" w:hAnsi="Times New Roman"/>
                <w:bCs/>
                <w:sz w:val="24"/>
                <w:szCs w:val="24"/>
              </w:rPr>
              <w:t xml:space="preserve">303760, </w:t>
            </w:r>
            <w:r w:rsidRPr="00D86838">
              <w:rPr>
                <w:rFonts w:ascii="Times New Roman" w:hAnsi="Times New Roman"/>
                <w:sz w:val="24"/>
                <w:szCs w:val="24"/>
              </w:rPr>
              <w:t xml:space="preserve">Орловская область, Должанский район, </w:t>
            </w:r>
            <w:proofErr w:type="spellStart"/>
            <w:r w:rsidRPr="00D86838">
              <w:rPr>
                <w:rFonts w:ascii="Times New Roman" w:hAnsi="Times New Roman"/>
                <w:sz w:val="24"/>
                <w:szCs w:val="24"/>
              </w:rPr>
              <w:t>пгт</w:t>
            </w:r>
            <w:proofErr w:type="spellEnd"/>
            <w:r w:rsidRPr="00D86838">
              <w:rPr>
                <w:rFonts w:ascii="Times New Roman" w:hAnsi="Times New Roman"/>
                <w:sz w:val="24"/>
                <w:szCs w:val="24"/>
              </w:rPr>
              <w:t xml:space="preserve">. </w:t>
            </w:r>
            <w:proofErr w:type="gramStart"/>
            <w:r w:rsidRPr="00D86838">
              <w:rPr>
                <w:rFonts w:ascii="Times New Roman" w:hAnsi="Times New Roman"/>
                <w:sz w:val="24"/>
                <w:szCs w:val="24"/>
              </w:rPr>
              <w:t>Долгое</w:t>
            </w:r>
            <w:proofErr w:type="gramEnd"/>
            <w:r w:rsidRPr="00D86838">
              <w:rPr>
                <w:rFonts w:ascii="Times New Roman" w:hAnsi="Times New Roman"/>
                <w:sz w:val="24"/>
                <w:szCs w:val="24"/>
              </w:rPr>
              <w:t>, ул. Октябрьская, д. 6, 2-й этаж, зал заседаний</w:t>
            </w:r>
            <w:r>
              <w:rPr>
                <w:rFonts w:ascii="Times New Roman" w:hAnsi="Times New Roman"/>
                <w:bCs/>
                <w:sz w:val="24"/>
                <w:szCs w:val="24"/>
              </w:rPr>
              <w:t>.</w:t>
            </w:r>
          </w:p>
          <w:p w:rsidR="0046237A" w:rsidRPr="008C4F3E" w:rsidRDefault="0046237A" w:rsidP="003661EC">
            <w:pPr>
              <w:pStyle w:val="a4"/>
              <w:ind w:hanging="686"/>
              <w:jc w:val="both"/>
              <w:rPr>
                <w:rFonts w:ascii="Times New Roman" w:hAnsi="Times New Roman"/>
                <w:bCs/>
                <w:sz w:val="24"/>
                <w:szCs w:val="24"/>
              </w:rPr>
            </w:pPr>
            <w:r w:rsidRPr="008C4F3E">
              <w:rPr>
                <w:rFonts w:ascii="Times New Roman" w:hAnsi="Times New Roman"/>
                <w:bCs/>
                <w:sz w:val="24"/>
                <w:szCs w:val="24"/>
              </w:rPr>
              <w:t xml:space="preserve">Начало рассмотрения заявок на участие в аукционе: </w:t>
            </w:r>
          </w:p>
          <w:p w:rsidR="0046237A" w:rsidRPr="00683538" w:rsidRDefault="0046237A" w:rsidP="003661EC">
            <w:pPr>
              <w:pStyle w:val="a4"/>
              <w:ind w:left="34" w:hanging="34"/>
              <w:jc w:val="both"/>
              <w:rPr>
                <w:rFonts w:ascii="Times New Roman" w:hAnsi="Times New Roman"/>
                <w:bCs/>
                <w:color w:val="FF0000"/>
                <w:sz w:val="24"/>
                <w:szCs w:val="24"/>
              </w:rPr>
            </w:pPr>
            <w:r>
              <w:rPr>
                <w:rFonts w:ascii="Times New Roman" w:hAnsi="Times New Roman"/>
                <w:b/>
                <w:bCs/>
                <w:color w:val="FF0000"/>
                <w:sz w:val="24"/>
                <w:szCs w:val="24"/>
              </w:rPr>
              <w:t>14 мая 2019</w:t>
            </w:r>
            <w:r w:rsidRPr="00683538">
              <w:rPr>
                <w:rFonts w:ascii="Times New Roman" w:hAnsi="Times New Roman"/>
                <w:b/>
                <w:bCs/>
                <w:color w:val="FF0000"/>
                <w:sz w:val="24"/>
                <w:szCs w:val="24"/>
              </w:rPr>
              <w:t xml:space="preserve"> г. в </w:t>
            </w:r>
            <w:r>
              <w:rPr>
                <w:rFonts w:ascii="Times New Roman" w:hAnsi="Times New Roman"/>
                <w:b/>
                <w:bCs/>
                <w:color w:val="FF0000"/>
                <w:sz w:val="24"/>
                <w:szCs w:val="24"/>
              </w:rPr>
              <w:t>11</w:t>
            </w:r>
            <w:r w:rsidRPr="00683538">
              <w:rPr>
                <w:rFonts w:ascii="Times New Roman" w:hAnsi="Times New Roman"/>
                <w:b/>
                <w:bCs/>
                <w:color w:val="FF0000"/>
                <w:sz w:val="24"/>
                <w:szCs w:val="24"/>
              </w:rPr>
              <w:t>.00. час</w:t>
            </w:r>
            <w:proofErr w:type="gramStart"/>
            <w:r w:rsidRPr="00683538">
              <w:rPr>
                <w:rFonts w:ascii="Times New Roman" w:hAnsi="Times New Roman"/>
                <w:b/>
                <w:bCs/>
                <w:color w:val="FF0000"/>
                <w:sz w:val="24"/>
                <w:szCs w:val="24"/>
              </w:rPr>
              <w:t>.</w:t>
            </w:r>
            <w:proofErr w:type="gramEnd"/>
            <w:r w:rsidRPr="00683538">
              <w:rPr>
                <w:rFonts w:ascii="Times New Roman" w:hAnsi="Times New Roman"/>
                <w:b/>
                <w:bCs/>
                <w:color w:val="FF0000"/>
                <w:sz w:val="24"/>
                <w:szCs w:val="24"/>
              </w:rPr>
              <w:t xml:space="preserve"> </w:t>
            </w:r>
            <w:proofErr w:type="gramStart"/>
            <w:r w:rsidRPr="00683538">
              <w:rPr>
                <w:rFonts w:ascii="Times New Roman" w:hAnsi="Times New Roman"/>
                <w:b/>
                <w:bCs/>
                <w:color w:val="FF0000"/>
                <w:sz w:val="24"/>
                <w:szCs w:val="24"/>
              </w:rPr>
              <w:t>п</w:t>
            </w:r>
            <w:proofErr w:type="gramEnd"/>
            <w:r w:rsidRPr="00683538">
              <w:rPr>
                <w:rFonts w:ascii="Times New Roman" w:hAnsi="Times New Roman"/>
                <w:b/>
                <w:bCs/>
                <w:color w:val="FF0000"/>
                <w:sz w:val="24"/>
                <w:szCs w:val="24"/>
              </w:rPr>
              <w:t>о московскому времени</w:t>
            </w:r>
            <w:r w:rsidRPr="00683538">
              <w:rPr>
                <w:rFonts w:ascii="Times New Roman" w:hAnsi="Times New Roman"/>
                <w:bCs/>
                <w:color w:val="FF0000"/>
                <w:sz w:val="24"/>
                <w:szCs w:val="24"/>
              </w:rPr>
              <w:t xml:space="preserve"> </w:t>
            </w:r>
          </w:p>
          <w:p w:rsidR="0046237A" w:rsidRPr="008C4F3E" w:rsidRDefault="0046237A" w:rsidP="003661EC">
            <w:pPr>
              <w:pStyle w:val="a4"/>
              <w:ind w:left="34" w:hanging="34"/>
              <w:jc w:val="both"/>
              <w:rPr>
                <w:rFonts w:ascii="Times New Roman" w:hAnsi="Times New Roman"/>
                <w:bCs/>
                <w:sz w:val="24"/>
                <w:szCs w:val="24"/>
              </w:rPr>
            </w:pPr>
            <w:r w:rsidRPr="008C4F3E">
              <w:rPr>
                <w:rFonts w:ascii="Times New Roman" w:hAnsi="Times New Roman"/>
                <w:bCs/>
                <w:sz w:val="24"/>
                <w:szCs w:val="24"/>
              </w:rPr>
              <w:t xml:space="preserve">«Окончание рассмотрения заявок на участие в аукционе: </w:t>
            </w:r>
          </w:p>
          <w:p w:rsidR="0046237A" w:rsidRDefault="0046237A" w:rsidP="003661EC">
            <w:pPr>
              <w:pStyle w:val="a4"/>
              <w:ind w:left="34" w:hanging="34"/>
              <w:jc w:val="both"/>
              <w:rPr>
                <w:rFonts w:ascii="Times New Roman" w:hAnsi="Times New Roman"/>
                <w:bCs/>
                <w:sz w:val="24"/>
                <w:szCs w:val="24"/>
              </w:rPr>
            </w:pPr>
            <w:r>
              <w:rPr>
                <w:rFonts w:ascii="Times New Roman" w:hAnsi="Times New Roman"/>
                <w:b/>
                <w:bCs/>
                <w:color w:val="FF0000"/>
                <w:sz w:val="24"/>
                <w:szCs w:val="24"/>
              </w:rPr>
              <w:t>14 мая 2019</w:t>
            </w:r>
            <w:r w:rsidRPr="00683538">
              <w:rPr>
                <w:rFonts w:ascii="Times New Roman" w:hAnsi="Times New Roman"/>
                <w:b/>
                <w:bCs/>
                <w:color w:val="FF0000"/>
                <w:sz w:val="24"/>
                <w:szCs w:val="24"/>
              </w:rPr>
              <w:t xml:space="preserve"> г. в 1</w:t>
            </w:r>
            <w:r>
              <w:rPr>
                <w:rFonts w:ascii="Times New Roman" w:hAnsi="Times New Roman"/>
                <w:b/>
                <w:bCs/>
                <w:color w:val="FF0000"/>
                <w:sz w:val="24"/>
                <w:szCs w:val="24"/>
              </w:rPr>
              <w:t>3</w:t>
            </w:r>
            <w:r w:rsidRPr="00683538">
              <w:rPr>
                <w:rFonts w:ascii="Times New Roman" w:hAnsi="Times New Roman"/>
                <w:b/>
                <w:bCs/>
                <w:color w:val="FF0000"/>
                <w:sz w:val="24"/>
                <w:szCs w:val="24"/>
              </w:rPr>
              <w:t>.00. час</w:t>
            </w:r>
            <w:proofErr w:type="gramStart"/>
            <w:r w:rsidRPr="00683538">
              <w:rPr>
                <w:rFonts w:ascii="Times New Roman" w:hAnsi="Times New Roman"/>
                <w:b/>
                <w:bCs/>
                <w:color w:val="FF0000"/>
                <w:sz w:val="24"/>
                <w:szCs w:val="24"/>
              </w:rPr>
              <w:t>.</w:t>
            </w:r>
            <w:proofErr w:type="gramEnd"/>
            <w:r w:rsidRPr="00683538">
              <w:rPr>
                <w:rFonts w:ascii="Times New Roman" w:hAnsi="Times New Roman"/>
                <w:b/>
                <w:bCs/>
                <w:color w:val="FF0000"/>
                <w:sz w:val="24"/>
                <w:szCs w:val="24"/>
              </w:rPr>
              <w:t xml:space="preserve"> </w:t>
            </w:r>
            <w:proofErr w:type="gramStart"/>
            <w:r w:rsidRPr="00683538">
              <w:rPr>
                <w:rFonts w:ascii="Times New Roman" w:hAnsi="Times New Roman"/>
                <w:b/>
                <w:bCs/>
                <w:color w:val="FF0000"/>
                <w:sz w:val="24"/>
                <w:szCs w:val="24"/>
              </w:rPr>
              <w:t>п</w:t>
            </w:r>
            <w:proofErr w:type="gramEnd"/>
            <w:r w:rsidRPr="00683538">
              <w:rPr>
                <w:rFonts w:ascii="Times New Roman" w:hAnsi="Times New Roman"/>
                <w:b/>
                <w:bCs/>
                <w:color w:val="FF0000"/>
                <w:sz w:val="24"/>
                <w:szCs w:val="24"/>
              </w:rPr>
              <w:t>о московскому времени</w:t>
            </w:r>
            <w:r w:rsidRPr="00683538">
              <w:rPr>
                <w:rFonts w:ascii="Times New Roman" w:hAnsi="Times New Roman"/>
                <w:bCs/>
                <w:color w:val="FF0000"/>
                <w:sz w:val="24"/>
                <w:szCs w:val="24"/>
              </w:rPr>
              <w:t xml:space="preserve"> </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14.</w:t>
            </w:r>
          </w:p>
        </w:tc>
        <w:tc>
          <w:tcPr>
            <w:tcW w:w="3969" w:type="dxa"/>
          </w:tcPr>
          <w:p w:rsidR="0046237A" w:rsidRDefault="0046237A" w:rsidP="003661EC">
            <w:pPr>
              <w:pStyle w:val="a4"/>
              <w:ind w:hanging="720"/>
              <w:jc w:val="both"/>
              <w:rPr>
                <w:rFonts w:ascii="Times New Roman" w:hAnsi="Times New Roman"/>
                <w:bCs/>
                <w:sz w:val="24"/>
                <w:szCs w:val="24"/>
              </w:rPr>
            </w:pPr>
            <w:proofErr w:type="gramStart"/>
            <w:r>
              <w:rPr>
                <w:rFonts w:ascii="Times New Roman" w:hAnsi="Times New Roman"/>
                <w:bCs/>
                <w:sz w:val="24"/>
                <w:szCs w:val="24"/>
              </w:rPr>
              <w:t>Документы</w:t>
            </w:r>
            <w:proofErr w:type="gramEnd"/>
            <w:r>
              <w:rPr>
                <w:rFonts w:ascii="Times New Roman" w:hAnsi="Times New Roman"/>
                <w:bCs/>
                <w:sz w:val="24"/>
                <w:szCs w:val="24"/>
              </w:rPr>
              <w:t xml:space="preserve"> </w:t>
            </w:r>
            <w:r w:rsidRPr="000656D3">
              <w:rPr>
                <w:rFonts w:ascii="Times New Roman" w:hAnsi="Times New Roman"/>
                <w:bCs/>
                <w:sz w:val="24"/>
                <w:szCs w:val="24"/>
              </w:rPr>
              <w:t>предоставляемые для участия в аукционе</w:t>
            </w:r>
          </w:p>
        </w:tc>
        <w:tc>
          <w:tcPr>
            <w:tcW w:w="5635" w:type="dxa"/>
          </w:tcPr>
          <w:p w:rsidR="0046237A" w:rsidRPr="000656D3" w:rsidRDefault="0046237A" w:rsidP="003661EC">
            <w:pPr>
              <w:pStyle w:val="a4"/>
              <w:ind w:left="0"/>
              <w:jc w:val="both"/>
              <w:rPr>
                <w:rFonts w:ascii="Times New Roman" w:hAnsi="Times New Roman"/>
                <w:bCs/>
                <w:sz w:val="24"/>
                <w:szCs w:val="24"/>
              </w:rPr>
            </w:pPr>
            <w:r>
              <w:rPr>
                <w:rFonts w:ascii="Times New Roman" w:hAnsi="Times New Roman"/>
                <w:bCs/>
                <w:sz w:val="24"/>
                <w:szCs w:val="24"/>
              </w:rPr>
              <w:t>З</w:t>
            </w:r>
            <w:r w:rsidRPr="000656D3">
              <w:rPr>
                <w:rFonts w:ascii="Times New Roman" w:hAnsi="Times New Roman"/>
                <w:bCs/>
                <w:sz w:val="24"/>
                <w:szCs w:val="24"/>
              </w:rPr>
              <w:t xml:space="preserve">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следующее: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1) сведения и документы о заявителе, подавшем такую заявку: </w:t>
            </w:r>
          </w:p>
          <w:p w:rsidR="0046237A" w:rsidRPr="000656D3" w:rsidRDefault="0046237A" w:rsidP="003661EC">
            <w:pPr>
              <w:jc w:val="both"/>
              <w:rPr>
                <w:rFonts w:ascii="Times New Roman" w:hAnsi="Times New Roman"/>
                <w:bCs/>
                <w:sz w:val="24"/>
                <w:szCs w:val="24"/>
              </w:rPr>
            </w:pPr>
            <w:proofErr w:type="gramStart"/>
            <w:r w:rsidRPr="000656D3">
              <w:rPr>
                <w:rFonts w:ascii="Times New Roman" w:hAnsi="Times New Roman"/>
                <w:bCs/>
                <w:sz w:val="24"/>
                <w:szCs w:val="24"/>
              </w:rPr>
              <w:t xml:space="preserve">а) надлежащим образом заверенную справку с указанием следующих данных: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 </w:t>
            </w:r>
            <w:proofErr w:type="gramEnd"/>
          </w:p>
          <w:p w:rsidR="0046237A" w:rsidRPr="000656D3" w:rsidRDefault="0046237A" w:rsidP="003661EC">
            <w:pPr>
              <w:jc w:val="both"/>
              <w:rPr>
                <w:rFonts w:ascii="Times New Roman" w:hAnsi="Times New Roman"/>
                <w:bCs/>
                <w:sz w:val="24"/>
                <w:szCs w:val="24"/>
              </w:rPr>
            </w:pPr>
            <w:proofErr w:type="gramStart"/>
            <w:r w:rsidRPr="000656D3">
              <w:rPr>
                <w:rFonts w:ascii="Times New Roman" w:hAnsi="Times New Roman"/>
                <w:bCs/>
                <w:sz w:val="24"/>
                <w:szCs w:val="24"/>
              </w:rPr>
              <w:t xml:space="preserve">б) полученную </w:t>
            </w:r>
            <w:r w:rsidRPr="000656D3">
              <w:rPr>
                <w:rFonts w:ascii="Times New Roman" w:hAnsi="Times New Roman"/>
                <w:b/>
                <w:bCs/>
                <w:sz w:val="24"/>
                <w:szCs w:val="24"/>
              </w:rPr>
              <w:t>не ранее чем за шесть месяцев</w:t>
            </w:r>
            <w:r w:rsidRPr="000656D3">
              <w:rPr>
                <w:rFonts w:ascii="Times New Roman" w:hAnsi="Times New Roman"/>
                <w:bCs/>
                <w:sz w:val="24"/>
                <w:szCs w:val="24"/>
              </w:rPr>
              <w:t xml:space="preserve"> до даты размещения извещения о проведении </w:t>
            </w:r>
            <w:r w:rsidRPr="000656D3">
              <w:rPr>
                <w:rFonts w:ascii="Times New Roman" w:hAnsi="Times New Roman"/>
                <w:bCs/>
                <w:sz w:val="24"/>
                <w:szCs w:val="24"/>
              </w:rPr>
              <w:lastRenderedPageBreak/>
              <w:t>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0656D3">
              <w:rPr>
                <w:rFonts w:ascii="Times New Roman" w:hAnsi="Times New Roman"/>
                <w:bCs/>
                <w:sz w:val="24"/>
                <w:szCs w:val="24"/>
              </w:rPr>
              <w:t xml:space="preserve"> </w:t>
            </w:r>
            <w:proofErr w:type="gramStart"/>
            <w:r w:rsidRPr="000656D3">
              <w:rPr>
                <w:rFonts w:ascii="Times New Roman" w:hAnsi="Times New Roman"/>
                <w:bCs/>
                <w:sz w:val="24"/>
                <w:szCs w:val="24"/>
              </w:rPr>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r>
              <w:rPr>
                <w:rFonts w:ascii="Times New Roman" w:hAnsi="Times New Roman"/>
                <w:bCs/>
                <w:sz w:val="24"/>
                <w:szCs w:val="24"/>
              </w:rPr>
              <w:t xml:space="preserve"> </w:t>
            </w:r>
            <w:r w:rsidRPr="000656D3">
              <w:rPr>
                <w:rFonts w:ascii="Times New Roman" w:hAnsi="Times New Roman"/>
                <w:bCs/>
                <w:sz w:val="24"/>
                <w:szCs w:val="24"/>
              </w:rPr>
              <w:t>лица или физического л</w:t>
            </w:r>
            <w:r>
              <w:rPr>
                <w:rFonts w:ascii="Times New Roman" w:hAnsi="Times New Roman"/>
                <w:bCs/>
                <w:sz w:val="24"/>
                <w:szCs w:val="24"/>
              </w:rPr>
              <w:t xml:space="preserve">ица в качестве индивидуального </w:t>
            </w:r>
            <w:r w:rsidRPr="000656D3">
              <w:rPr>
                <w:rFonts w:ascii="Times New Roman" w:hAnsi="Times New Roman"/>
                <w:bCs/>
                <w:sz w:val="24"/>
                <w:szCs w:val="24"/>
              </w:rPr>
              <w:t>предпринимателя в со</w:t>
            </w:r>
            <w:r>
              <w:rPr>
                <w:rFonts w:ascii="Times New Roman" w:hAnsi="Times New Roman"/>
                <w:bCs/>
                <w:sz w:val="24"/>
                <w:szCs w:val="24"/>
              </w:rPr>
              <w:t xml:space="preserve">ответствии с законодательством </w:t>
            </w:r>
            <w:r w:rsidRPr="000656D3">
              <w:rPr>
                <w:rFonts w:ascii="Times New Roman" w:hAnsi="Times New Roman"/>
                <w:bCs/>
                <w:sz w:val="24"/>
                <w:szCs w:val="24"/>
              </w:rPr>
              <w:t>соответствующего госу</w:t>
            </w:r>
            <w:r>
              <w:rPr>
                <w:rFonts w:ascii="Times New Roman" w:hAnsi="Times New Roman"/>
                <w:bCs/>
                <w:sz w:val="24"/>
                <w:szCs w:val="24"/>
              </w:rPr>
              <w:t xml:space="preserve">дарства (для иностранных лиц), </w:t>
            </w:r>
            <w:r w:rsidRPr="000656D3">
              <w:rPr>
                <w:rFonts w:ascii="Times New Roman" w:hAnsi="Times New Roman"/>
                <w:bCs/>
                <w:sz w:val="24"/>
                <w:szCs w:val="24"/>
              </w:rPr>
              <w:t>полученные не ране</w:t>
            </w:r>
            <w:r>
              <w:rPr>
                <w:rFonts w:ascii="Times New Roman" w:hAnsi="Times New Roman"/>
                <w:bCs/>
                <w:sz w:val="24"/>
                <w:szCs w:val="24"/>
              </w:rPr>
              <w:t xml:space="preserve">е чем за шесть месяцев до даты </w:t>
            </w:r>
            <w:r w:rsidRPr="000656D3">
              <w:rPr>
                <w:rFonts w:ascii="Times New Roman" w:hAnsi="Times New Roman"/>
                <w:bCs/>
                <w:sz w:val="24"/>
                <w:szCs w:val="24"/>
              </w:rPr>
              <w:t>размещения на официальном сайте</w:t>
            </w:r>
            <w:r>
              <w:rPr>
                <w:rFonts w:ascii="Times New Roman" w:hAnsi="Times New Roman"/>
                <w:bCs/>
                <w:sz w:val="24"/>
                <w:szCs w:val="24"/>
              </w:rPr>
              <w:t xml:space="preserve"> извещения о проведении </w:t>
            </w:r>
            <w:r w:rsidRPr="000656D3">
              <w:rPr>
                <w:rFonts w:ascii="Times New Roman" w:hAnsi="Times New Roman"/>
                <w:bCs/>
                <w:sz w:val="24"/>
                <w:szCs w:val="24"/>
              </w:rPr>
              <w:t xml:space="preserve">аукциона, </w:t>
            </w:r>
            <w:proofErr w:type="gramEnd"/>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в) надлежащи</w:t>
            </w:r>
            <w:r>
              <w:rPr>
                <w:rFonts w:ascii="Times New Roman" w:hAnsi="Times New Roman"/>
                <w:bCs/>
                <w:sz w:val="24"/>
                <w:szCs w:val="24"/>
              </w:rPr>
              <w:t xml:space="preserve">м образом заверенный документ, </w:t>
            </w:r>
            <w:r w:rsidRPr="000656D3">
              <w:rPr>
                <w:rFonts w:ascii="Times New Roman" w:hAnsi="Times New Roman"/>
                <w:bCs/>
                <w:sz w:val="24"/>
                <w:szCs w:val="24"/>
              </w:rPr>
              <w:t>подтверждающий по</w:t>
            </w:r>
            <w:r>
              <w:rPr>
                <w:rFonts w:ascii="Times New Roman" w:hAnsi="Times New Roman"/>
                <w:bCs/>
                <w:sz w:val="24"/>
                <w:szCs w:val="24"/>
              </w:rPr>
              <w:t xml:space="preserve">лномочия лица на осуществление </w:t>
            </w:r>
            <w:r w:rsidRPr="000656D3">
              <w:rPr>
                <w:rFonts w:ascii="Times New Roman" w:hAnsi="Times New Roman"/>
                <w:bCs/>
                <w:sz w:val="24"/>
                <w:szCs w:val="24"/>
              </w:rPr>
              <w:t>действий от имени заявител</w:t>
            </w:r>
            <w:r>
              <w:rPr>
                <w:rFonts w:ascii="Times New Roman" w:hAnsi="Times New Roman"/>
                <w:bCs/>
                <w:sz w:val="24"/>
                <w:szCs w:val="24"/>
              </w:rPr>
              <w:t xml:space="preserve">я  –  юридического лица (копия </w:t>
            </w:r>
            <w:r w:rsidRPr="000656D3">
              <w:rPr>
                <w:rFonts w:ascii="Times New Roman" w:hAnsi="Times New Roman"/>
                <w:bCs/>
                <w:sz w:val="24"/>
                <w:szCs w:val="24"/>
              </w:rPr>
              <w:t xml:space="preserve">решения о назначении </w:t>
            </w:r>
            <w:r>
              <w:rPr>
                <w:rFonts w:ascii="Times New Roman" w:hAnsi="Times New Roman"/>
                <w:bCs/>
                <w:sz w:val="24"/>
                <w:szCs w:val="24"/>
              </w:rPr>
              <w:t xml:space="preserve">или об избрании либо приказа о </w:t>
            </w:r>
            <w:r w:rsidRPr="000656D3">
              <w:rPr>
                <w:rFonts w:ascii="Times New Roman" w:hAnsi="Times New Roman"/>
                <w:bCs/>
                <w:sz w:val="24"/>
                <w:szCs w:val="24"/>
              </w:rPr>
              <w:t xml:space="preserve">назначении физического лица на должность, в соответствии </w:t>
            </w:r>
            <w:proofErr w:type="gramStart"/>
            <w:r w:rsidRPr="000656D3">
              <w:rPr>
                <w:rFonts w:ascii="Times New Roman" w:hAnsi="Times New Roman"/>
                <w:bCs/>
                <w:sz w:val="24"/>
                <w:szCs w:val="24"/>
              </w:rPr>
              <w:t>с</w:t>
            </w:r>
            <w:proofErr w:type="gramEnd"/>
            <w:r w:rsidRPr="000656D3">
              <w:rPr>
                <w:rFonts w:ascii="Times New Roman" w:hAnsi="Times New Roman"/>
                <w:bCs/>
                <w:sz w:val="24"/>
                <w:szCs w:val="24"/>
              </w:rPr>
              <w:t xml:space="preserve">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которым такое </w:t>
            </w:r>
            <w:r>
              <w:rPr>
                <w:rFonts w:ascii="Times New Roman" w:hAnsi="Times New Roman"/>
                <w:bCs/>
                <w:sz w:val="24"/>
                <w:szCs w:val="24"/>
              </w:rPr>
              <w:t xml:space="preserve">физическое лицо обладает правом действовать </w:t>
            </w:r>
            <w:r w:rsidRPr="000656D3">
              <w:rPr>
                <w:rFonts w:ascii="Times New Roman" w:hAnsi="Times New Roman"/>
                <w:bCs/>
                <w:sz w:val="24"/>
                <w:szCs w:val="24"/>
              </w:rPr>
              <w:t>от имени заявителя без довере</w:t>
            </w:r>
            <w:r>
              <w:rPr>
                <w:rFonts w:ascii="Times New Roman" w:hAnsi="Times New Roman"/>
                <w:bCs/>
                <w:sz w:val="24"/>
                <w:szCs w:val="24"/>
              </w:rPr>
              <w:t xml:space="preserve">нности (далее – руководитель). </w:t>
            </w:r>
            <w:r w:rsidRPr="000656D3">
              <w:rPr>
                <w:rFonts w:ascii="Times New Roman" w:hAnsi="Times New Roman"/>
                <w:bCs/>
                <w:sz w:val="24"/>
                <w:szCs w:val="24"/>
              </w:rPr>
              <w:t>В случае если от имени заявите</w:t>
            </w:r>
            <w:r>
              <w:rPr>
                <w:rFonts w:ascii="Times New Roman" w:hAnsi="Times New Roman"/>
                <w:bCs/>
                <w:sz w:val="24"/>
                <w:szCs w:val="24"/>
              </w:rPr>
              <w:t>ля действует иное лицо, заявка н</w:t>
            </w:r>
            <w:r w:rsidRPr="000656D3">
              <w:rPr>
                <w:rFonts w:ascii="Times New Roman" w:hAnsi="Times New Roman"/>
                <w:bCs/>
                <w:sz w:val="24"/>
                <w:szCs w:val="24"/>
              </w:rPr>
              <w:t>а участие в аукционе должна с</w:t>
            </w:r>
            <w:r>
              <w:rPr>
                <w:rFonts w:ascii="Times New Roman" w:hAnsi="Times New Roman"/>
                <w:bCs/>
                <w:sz w:val="24"/>
                <w:szCs w:val="24"/>
              </w:rPr>
              <w:t xml:space="preserve">одержать также доверенность </w:t>
            </w:r>
            <w:r w:rsidRPr="000656D3">
              <w:rPr>
                <w:rFonts w:ascii="Times New Roman" w:hAnsi="Times New Roman"/>
                <w:bCs/>
                <w:sz w:val="24"/>
                <w:szCs w:val="24"/>
              </w:rPr>
              <w:t>на осуществлен</w:t>
            </w:r>
            <w:r>
              <w:rPr>
                <w:rFonts w:ascii="Times New Roman" w:hAnsi="Times New Roman"/>
                <w:bCs/>
                <w:sz w:val="24"/>
                <w:szCs w:val="24"/>
              </w:rPr>
              <w:t xml:space="preserve">ие действий от имени заявителя, заверенную </w:t>
            </w:r>
            <w:r w:rsidRPr="000656D3">
              <w:rPr>
                <w:rFonts w:ascii="Times New Roman" w:hAnsi="Times New Roman"/>
                <w:bCs/>
                <w:sz w:val="24"/>
                <w:szCs w:val="24"/>
              </w:rPr>
              <w:t>печатью заявителя и подпи</w:t>
            </w:r>
            <w:r>
              <w:rPr>
                <w:rFonts w:ascii="Times New Roman" w:hAnsi="Times New Roman"/>
                <w:bCs/>
                <w:sz w:val="24"/>
                <w:szCs w:val="24"/>
              </w:rPr>
              <w:t xml:space="preserve">санную руководителем заявителя </w:t>
            </w:r>
            <w:r w:rsidRPr="000656D3">
              <w:rPr>
                <w:rFonts w:ascii="Times New Roman" w:hAnsi="Times New Roman"/>
                <w:bCs/>
                <w:sz w:val="24"/>
                <w:szCs w:val="24"/>
              </w:rPr>
              <w:t>(для юридически</w:t>
            </w:r>
            <w:r>
              <w:rPr>
                <w:rFonts w:ascii="Times New Roman" w:hAnsi="Times New Roman"/>
                <w:bCs/>
                <w:sz w:val="24"/>
                <w:szCs w:val="24"/>
              </w:rPr>
              <w:t xml:space="preserve">х лиц) или уполномоченным этим </w:t>
            </w:r>
            <w:r w:rsidRPr="000656D3">
              <w:rPr>
                <w:rFonts w:ascii="Times New Roman" w:hAnsi="Times New Roman"/>
                <w:bCs/>
                <w:sz w:val="24"/>
                <w:szCs w:val="24"/>
              </w:rPr>
              <w:t>руководителем лицом, либ</w:t>
            </w:r>
            <w:r>
              <w:rPr>
                <w:rFonts w:ascii="Times New Roman" w:hAnsi="Times New Roman"/>
                <w:bCs/>
                <w:sz w:val="24"/>
                <w:szCs w:val="24"/>
              </w:rPr>
              <w:t xml:space="preserve">о нотариально заверенную копию </w:t>
            </w:r>
            <w:r w:rsidRPr="000656D3">
              <w:rPr>
                <w:rFonts w:ascii="Times New Roman" w:hAnsi="Times New Roman"/>
                <w:bCs/>
                <w:sz w:val="24"/>
                <w:szCs w:val="24"/>
              </w:rPr>
              <w:t>такой довере</w:t>
            </w:r>
            <w:r>
              <w:rPr>
                <w:rFonts w:ascii="Times New Roman" w:hAnsi="Times New Roman"/>
                <w:bCs/>
                <w:sz w:val="24"/>
                <w:szCs w:val="24"/>
              </w:rPr>
              <w:t xml:space="preserve">нности. В случае если указанная </w:t>
            </w:r>
            <w:r w:rsidRPr="000656D3">
              <w:rPr>
                <w:rFonts w:ascii="Times New Roman" w:hAnsi="Times New Roman"/>
                <w:bCs/>
                <w:sz w:val="24"/>
                <w:szCs w:val="24"/>
              </w:rPr>
              <w:t xml:space="preserve">доверенность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lastRenderedPageBreak/>
              <w:t>подписана лицом, уполномоч</w:t>
            </w:r>
            <w:r>
              <w:rPr>
                <w:rFonts w:ascii="Times New Roman" w:hAnsi="Times New Roman"/>
                <w:bCs/>
                <w:sz w:val="24"/>
                <w:szCs w:val="24"/>
              </w:rPr>
              <w:t xml:space="preserve">енным руководителем заявителя, </w:t>
            </w:r>
            <w:r w:rsidRPr="000656D3">
              <w:rPr>
                <w:rFonts w:ascii="Times New Roman" w:hAnsi="Times New Roman"/>
                <w:bCs/>
                <w:sz w:val="24"/>
                <w:szCs w:val="24"/>
              </w:rPr>
              <w:t>заявка на участие в а</w:t>
            </w:r>
            <w:r>
              <w:rPr>
                <w:rFonts w:ascii="Times New Roman" w:hAnsi="Times New Roman"/>
                <w:bCs/>
                <w:sz w:val="24"/>
                <w:szCs w:val="24"/>
              </w:rPr>
              <w:t xml:space="preserve">укционе должна содержать также </w:t>
            </w:r>
            <w:r w:rsidRPr="000656D3">
              <w:rPr>
                <w:rFonts w:ascii="Times New Roman" w:hAnsi="Times New Roman"/>
                <w:bCs/>
                <w:sz w:val="24"/>
                <w:szCs w:val="24"/>
              </w:rPr>
              <w:t xml:space="preserve">документ, подтверждающий полномочия такого лица,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г) копии учредительных документов заявителя  </w:t>
            </w:r>
          </w:p>
          <w:p w:rsidR="0046237A" w:rsidRPr="00C40255" w:rsidRDefault="0046237A" w:rsidP="003661EC">
            <w:pPr>
              <w:jc w:val="both"/>
              <w:rPr>
                <w:rFonts w:ascii="Times New Roman" w:hAnsi="Times New Roman"/>
                <w:b/>
                <w:bCs/>
                <w:sz w:val="24"/>
                <w:szCs w:val="24"/>
              </w:rPr>
            </w:pPr>
            <w:r w:rsidRPr="00C40255">
              <w:rPr>
                <w:rFonts w:ascii="Times New Roman" w:hAnsi="Times New Roman"/>
                <w:b/>
                <w:bCs/>
                <w:sz w:val="24"/>
                <w:szCs w:val="24"/>
              </w:rPr>
              <w:t xml:space="preserve">для юридического лица: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устав с изменениями (если таковые имеются)  –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нотариально заверенная копия – 1 экз.; </w:t>
            </w:r>
          </w:p>
          <w:p w:rsidR="0046237A" w:rsidRPr="000656D3" w:rsidRDefault="0046237A" w:rsidP="003661EC">
            <w:pPr>
              <w:jc w:val="both"/>
              <w:rPr>
                <w:rFonts w:ascii="Times New Roman" w:hAnsi="Times New Roman"/>
                <w:bCs/>
                <w:sz w:val="24"/>
                <w:szCs w:val="24"/>
              </w:rPr>
            </w:pPr>
            <w:proofErr w:type="gramStart"/>
            <w:r w:rsidRPr="000656D3">
              <w:rPr>
                <w:rFonts w:ascii="Times New Roman" w:hAnsi="Times New Roman"/>
                <w:bCs/>
                <w:sz w:val="24"/>
                <w:szCs w:val="24"/>
              </w:rPr>
              <w:t xml:space="preserve">-  учредительный договор (если такой документ </w:t>
            </w:r>
            <w:proofErr w:type="gramEnd"/>
          </w:p>
          <w:p w:rsidR="0046237A" w:rsidRPr="000656D3" w:rsidRDefault="0046237A" w:rsidP="003661EC">
            <w:pPr>
              <w:jc w:val="both"/>
              <w:rPr>
                <w:rFonts w:ascii="Times New Roman" w:hAnsi="Times New Roman"/>
                <w:bCs/>
                <w:sz w:val="24"/>
                <w:szCs w:val="24"/>
              </w:rPr>
            </w:pPr>
            <w:proofErr w:type="gramStart"/>
            <w:r w:rsidRPr="000656D3">
              <w:rPr>
                <w:rFonts w:ascii="Times New Roman" w:hAnsi="Times New Roman"/>
                <w:bCs/>
                <w:sz w:val="24"/>
                <w:szCs w:val="24"/>
              </w:rPr>
              <w:t xml:space="preserve">предусмотрен законом с изменениями (если такие </w:t>
            </w:r>
            <w:proofErr w:type="gramEnd"/>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изменения имеются) – нотариально заверенн</w:t>
            </w:r>
            <w:r>
              <w:rPr>
                <w:rFonts w:ascii="Times New Roman" w:hAnsi="Times New Roman"/>
                <w:bCs/>
                <w:sz w:val="24"/>
                <w:szCs w:val="24"/>
              </w:rPr>
              <w:t xml:space="preserve">ая копия – 1 </w:t>
            </w:r>
            <w:r w:rsidRPr="000656D3">
              <w:rPr>
                <w:rFonts w:ascii="Times New Roman" w:hAnsi="Times New Roman"/>
                <w:bCs/>
                <w:sz w:val="24"/>
                <w:szCs w:val="24"/>
              </w:rPr>
              <w:t xml:space="preserve">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свидетельство о ре</w:t>
            </w:r>
            <w:r>
              <w:rPr>
                <w:rFonts w:ascii="Times New Roman" w:hAnsi="Times New Roman"/>
                <w:bCs/>
                <w:sz w:val="24"/>
                <w:szCs w:val="24"/>
              </w:rPr>
              <w:t xml:space="preserve">гистрации юридического лица  – </w:t>
            </w:r>
            <w:r w:rsidRPr="000656D3">
              <w:rPr>
                <w:rFonts w:ascii="Times New Roman" w:hAnsi="Times New Roman"/>
                <w:bCs/>
                <w:sz w:val="24"/>
                <w:szCs w:val="24"/>
              </w:rPr>
              <w:t xml:space="preserve">нотариально заверенная копия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свидетельство о государственной регистрации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изменений Устава и Учред</w:t>
            </w:r>
            <w:r>
              <w:rPr>
                <w:rFonts w:ascii="Times New Roman" w:hAnsi="Times New Roman"/>
                <w:bCs/>
                <w:sz w:val="24"/>
                <w:szCs w:val="24"/>
              </w:rPr>
              <w:t xml:space="preserve">ительного договора (если такие </w:t>
            </w:r>
            <w:r w:rsidRPr="000656D3">
              <w:rPr>
                <w:rFonts w:ascii="Times New Roman" w:hAnsi="Times New Roman"/>
                <w:bCs/>
                <w:sz w:val="24"/>
                <w:szCs w:val="24"/>
              </w:rPr>
              <w:t>изменения имеются) – нотариально</w:t>
            </w:r>
            <w:r>
              <w:rPr>
                <w:rFonts w:ascii="Times New Roman" w:hAnsi="Times New Roman"/>
                <w:bCs/>
                <w:sz w:val="24"/>
                <w:szCs w:val="24"/>
              </w:rPr>
              <w:t xml:space="preserve"> заверенная копия – 1 </w:t>
            </w:r>
            <w:r w:rsidRPr="000656D3">
              <w:rPr>
                <w:rFonts w:ascii="Times New Roman" w:hAnsi="Times New Roman"/>
                <w:bCs/>
                <w:sz w:val="24"/>
                <w:szCs w:val="24"/>
              </w:rPr>
              <w:t xml:space="preserve">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свидетельство</w:t>
            </w:r>
            <w:r>
              <w:rPr>
                <w:rFonts w:ascii="Times New Roman" w:hAnsi="Times New Roman"/>
                <w:bCs/>
                <w:sz w:val="24"/>
                <w:szCs w:val="24"/>
              </w:rPr>
              <w:t xml:space="preserve"> о постановке на учет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roofErr w:type="gramStart"/>
            <w:r>
              <w:rPr>
                <w:rFonts w:ascii="Times New Roman" w:hAnsi="Times New Roman"/>
                <w:bCs/>
                <w:sz w:val="24"/>
                <w:szCs w:val="24"/>
              </w:rPr>
              <w:t>налогом</w:t>
            </w:r>
            <w:proofErr w:type="gramEnd"/>
            <w:r>
              <w:rPr>
                <w:rFonts w:ascii="Times New Roman" w:hAnsi="Times New Roman"/>
                <w:bCs/>
                <w:sz w:val="24"/>
                <w:szCs w:val="24"/>
              </w:rPr>
              <w:t xml:space="preserve"> органе </w:t>
            </w:r>
            <w:r w:rsidRPr="000656D3">
              <w:rPr>
                <w:rFonts w:ascii="Times New Roman" w:hAnsi="Times New Roman"/>
                <w:bCs/>
                <w:sz w:val="24"/>
                <w:szCs w:val="24"/>
              </w:rPr>
              <w:t>юридического лица  –  нота</w:t>
            </w:r>
            <w:r>
              <w:rPr>
                <w:rFonts w:ascii="Times New Roman" w:hAnsi="Times New Roman"/>
                <w:bCs/>
                <w:sz w:val="24"/>
                <w:szCs w:val="24"/>
              </w:rPr>
              <w:t xml:space="preserve">риально заверенная копия  –  1 </w:t>
            </w:r>
            <w:r w:rsidRPr="000656D3">
              <w:rPr>
                <w:rFonts w:ascii="Times New Roman" w:hAnsi="Times New Roman"/>
                <w:bCs/>
                <w:sz w:val="24"/>
                <w:szCs w:val="24"/>
              </w:rPr>
              <w:t xml:space="preserve">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w:t>
            </w:r>
            <w:proofErr w:type="gramStart"/>
            <w:r w:rsidRPr="000656D3">
              <w:rPr>
                <w:rFonts w:ascii="Times New Roman" w:hAnsi="Times New Roman"/>
                <w:bCs/>
                <w:sz w:val="24"/>
                <w:szCs w:val="24"/>
              </w:rPr>
              <w:t xml:space="preserve">-  лицензия на основную деятельность (в случае </w:t>
            </w:r>
            <w:proofErr w:type="gramEnd"/>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обязательного лицензиро</w:t>
            </w:r>
            <w:r>
              <w:rPr>
                <w:rFonts w:ascii="Times New Roman" w:hAnsi="Times New Roman"/>
                <w:bCs/>
                <w:sz w:val="24"/>
                <w:szCs w:val="24"/>
              </w:rPr>
              <w:t xml:space="preserve">вания основной деятельности) – </w:t>
            </w:r>
            <w:r w:rsidRPr="000656D3">
              <w:rPr>
                <w:rFonts w:ascii="Times New Roman" w:hAnsi="Times New Roman"/>
                <w:bCs/>
                <w:sz w:val="24"/>
                <w:szCs w:val="24"/>
              </w:rPr>
              <w:t>н</w:t>
            </w:r>
            <w:r>
              <w:rPr>
                <w:rFonts w:ascii="Times New Roman" w:hAnsi="Times New Roman"/>
                <w:bCs/>
                <w:sz w:val="24"/>
                <w:szCs w:val="24"/>
              </w:rPr>
              <w:t xml:space="preserve">отариально заверенная копия – 1 </w:t>
            </w:r>
            <w:r w:rsidRPr="000656D3">
              <w:rPr>
                <w:rFonts w:ascii="Times New Roman" w:hAnsi="Times New Roman"/>
                <w:bCs/>
                <w:sz w:val="24"/>
                <w:szCs w:val="24"/>
              </w:rPr>
              <w:t xml:space="preserve">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справка с указанием</w:t>
            </w:r>
            <w:r>
              <w:rPr>
                <w:rFonts w:ascii="Times New Roman" w:hAnsi="Times New Roman"/>
                <w:bCs/>
                <w:sz w:val="24"/>
                <w:szCs w:val="24"/>
              </w:rPr>
              <w:t xml:space="preserve"> адреса постоянно действующего </w:t>
            </w:r>
            <w:r w:rsidRPr="000656D3">
              <w:rPr>
                <w:rFonts w:ascii="Times New Roman" w:hAnsi="Times New Roman"/>
                <w:bCs/>
                <w:sz w:val="24"/>
                <w:szCs w:val="24"/>
              </w:rPr>
              <w:t xml:space="preserve">исполнительного органа и банковских </w:t>
            </w:r>
            <w:r>
              <w:rPr>
                <w:rFonts w:ascii="Times New Roman" w:hAnsi="Times New Roman"/>
                <w:bCs/>
                <w:sz w:val="24"/>
                <w:szCs w:val="24"/>
              </w:rPr>
              <w:t xml:space="preserve">реквизитов </w:t>
            </w:r>
            <w:r w:rsidRPr="000656D3">
              <w:rPr>
                <w:rFonts w:ascii="Times New Roman" w:hAnsi="Times New Roman"/>
                <w:bCs/>
                <w:sz w:val="24"/>
                <w:szCs w:val="24"/>
              </w:rPr>
              <w:t xml:space="preserve">(расчетный счет, банк и его БИК) – подлинник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протокол учреди</w:t>
            </w:r>
            <w:r>
              <w:rPr>
                <w:rFonts w:ascii="Times New Roman" w:hAnsi="Times New Roman"/>
                <w:bCs/>
                <w:sz w:val="24"/>
                <w:szCs w:val="24"/>
              </w:rPr>
              <w:t xml:space="preserve">тельного собрания </w:t>
            </w:r>
            <w:proofErr w:type="gramStart"/>
            <w:r>
              <w:rPr>
                <w:rFonts w:ascii="Times New Roman" w:hAnsi="Times New Roman"/>
                <w:bCs/>
                <w:sz w:val="24"/>
                <w:szCs w:val="24"/>
              </w:rPr>
              <w:t xml:space="preserve">с решением о </w:t>
            </w:r>
            <w:r w:rsidRPr="000656D3">
              <w:rPr>
                <w:rFonts w:ascii="Times New Roman" w:hAnsi="Times New Roman"/>
                <w:bCs/>
                <w:sz w:val="24"/>
                <w:szCs w:val="24"/>
              </w:rPr>
              <w:t>назначении на должность</w:t>
            </w:r>
            <w:r>
              <w:rPr>
                <w:rFonts w:ascii="Times New Roman" w:hAnsi="Times New Roman"/>
                <w:bCs/>
                <w:sz w:val="24"/>
                <w:szCs w:val="24"/>
              </w:rPr>
              <w:t xml:space="preserve"> руководителя в соответствии с </w:t>
            </w:r>
            <w:r w:rsidRPr="000656D3">
              <w:rPr>
                <w:rFonts w:ascii="Times New Roman" w:hAnsi="Times New Roman"/>
                <w:bCs/>
                <w:sz w:val="24"/>
                <w:szCs w:val="24"/>
              </w:rPr>
              <w:t>Уставом</w:t>
            </w:r>
            <w:proofErr w:type="gramEnd"/>
            <w:r w:rsidRPr="000656D3">
              <w:rPr>
                <w:rFonts w:ascii="Times New Roman" w:hAnsi="Times New Roman"/>
                <w:bCs/>
                <w:sz w:val="24"/>
                <w:szCs w:val="24"/>
              </w:rPr>
              <w:t xml:space="preserve"> – </w:t>
            </w:r>
            <w:r w:rsidRPr="000656D3">
              <w:rPr>
                <w:rFonts w:ascii="Times New Roman" w:hAnsi="Times New Roman"/>
                <w:bCs/>
                <w:sz w:val="24"/>
                <w:szCs w:val="24"/>
              </w:rPr>
              <w:lastRenderedPageBreak/>
              <w:t xml:space="preserve">копия, заверенная претендентом – 8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трудовой договор (к</w:t>
            </w:r>
            <w:r>
              <w:rPr>
                <w:rFonts w:ascii="Times New Roman" w:hAnsi="Times New Roman"/>
                <w:bCs/>
                <w:sz w:val="24"/>
                <w:szCs w:val="24"/>
              </w:rPr>
              <w:t xml:space="preserve">онтракт), если такой имеется в </w:t>
            </w:r>
            <w:r w:rsidRPr="000656D3">
              <w:rPr>
                <w:rFonts w:ascii="Times New Roman" w:hAnsi="Times New Roman"/>
                <w:bCs/>
                <w:sz w:val="24"/>
                <w:szCs w:val="24"/>
              </w:rPr>
              <w:t>соответствии с Уставом  –  копия, заверенная</w:t>
            </w:r>
            <w:r>
              <w:rPr>
                <w:rFonts w:ascii="Times New Roman" w:hAnsi="Times New Roman"/>
                <w:bCs/>
                <w:sz w:val="24"/>
                <w:szCs w:val="24"/>
              </w:rPr>
              <w:t xml:space="preserve"> </w:t>
            </w:r>
            <w:r w:rsidRPr="000656D3">
              <w:rPr>
                <w:rFonts w:ascii="Times New Roman" w:hAnsi="Times New Roman"/>
                <w:bCs/>
                <w:sz w:val="24"/>
                <w:szCs w:val="24"/>
              </w:rPr>
              <w:t xml:space="preserve">претендентом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справка Территориал</w:t>
            </w:r>
            <w:r>
              <w:rPr>
                <w:rFonts w:ascii="Times New Roman" w:hAnsi="Times New Roman"/>
                <w:bCs/>
                <w:sz w:val="24"/>
                <w:szCs w:val="24"/>
              </w:rPr>
              <w:t xml:space="preserve">ьного управления об отсутствии </w:t>
            </w:r>
            <w:r w:rsidRPr="000656D3">
              <w:rPr>
                <w:rFonts w:ascii="Times New Roman" w:hAnsi="Times New Roman"/>
                <w:bCs/>
                <w:sz w:val="24"/>
                <w:szCs w:val="24"/>
              </w:rPr>
              <w:t>задолженности у арендат</w:t>
            </w:r>
            <w:r>
              <w:rPr>
                <w:rFonts w:ascii="Times New Roman" w:hAnsi="Times New Roman"/>
                <w:bCs/>
                <w:sz w:val="24"/>
                <w:szCs w:val="24"/>
              </w:rPr>
              <w:t xml:space="preserve">ора по оплате арендной плате и </w:t>
            </w:r>
            <w:r w:rsidRPr="000656D3">
              <w:rPr>
                <w:rFonts w:ascii="Times New Roman" w:hAnsi="Times New Roman"/>
                <w:bCs/>
                <w:sz w:val="24"/>
                <w:szCs w:val="24"/>
              </w:rPr>
              <w:t xml:space="preserve">неустойки (если такая имеется) – подлинник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выписка из ЕГРЮ</w:t>
            </w:r>
            <w:r>
              <w:rPr>
                <w:rFonts w:ascii="Times New Roman" w:hAnsi="Times New Roman"/>
                <w:bCs/>
                <w:sz w:val="24"/>
                <w:szCs w:val="24"/>
              </w:rPr>
              <w:t xml:space="preserve">Л со сроком давности на момент </w:t>
            </w:r>
            <w:r w:rsidRPr="000656D3">
              <w:rPr>
                <w:rFonts w:ascii="Times New Roman" w:hAnsi="Times New Roman"/>
                <w:bCs/>
                <w:sz w:val="24"/>
                <w:szCs w:val="24"/>
              </w:rPr>
              <w:t>проведения торгов не бо</w:t>
            </w:r>
            <w:r>
              <w:rPr>
                <w:rFonts w:ascii="Times New Roman" w:hAnsi="Times New Roman"/>
                <w:bCs/>
                <w:sz w:val="24"/>
                <w:szCs w:val="24"/>
              </w:rPr>
              <w:t xml:space="preserve">лее трех месяцев  –  подлинник </w:t>
            </w:r>
            <w:r w:rsidRPr="000656D3">
              <w:rPr>
                <w:rFonts w:ascii="Times New Roman" w:hAnsi="Times New Roman"/>
                <w:bCs/>
                <w:sz w:val="24"/>
                <w:szCs w:val="24"/>
              </w:rPr>
              <w:t xml:space="preserve">или нотариально заверенная копия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гарантийные письм</w:t>
            </w:r>
            <w:r>
              <w:rPr>
                <w:rFonts w:ascii="Times New Roman" w:hAnsi="Times New Roman"/>
                <w:bCs/>
                <w:sz w:val="24"/>
                <w:szCs w:val="24"/>
              </w:rPr>
              <w:t xml:space="preserve">а и документы в соответствии с </w:t>
            </w:r>
            <w:r w:rsidRPr="000656D3">
              <w:rPr>
                <w:rFonts w:ascii="Times New Roman" w:hAnsi="Times New Roman"/>
                <w:bCs/>
                <w:sz w:val="24"/>
                <w:szCs w:val="24"/>
              </w:rPr>
              <w:t xml:space="preserve">дополнительными требованиями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w:t>
            </w:r>
            <w:proofErr w:type="gramStart"/>
            <w:r w:rsidRPr="000656D3">
              <w:rPr>
                <w:rFonts w:ascii="Times New Roman" w:hAnsi="Times New Roman"/>
                <w:bCs/>
                <w:sz w:val="24"/>
                <w:szCs w:val="24"/>
              </w:rPr>
              <w:t xml:space="preserve">копии учредительных документов заявителя (для </w:t>
            </w:r>
            <w:proofErr w:type="gramEnd"/>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юридических лиц), </w:t>
            </w:r>
          </w:p>
          <w:p w:rsidR="0046237A" w:rsidRPr="00227F07" w:rsidRDefault="0046237A" w:rsidP="003661EC">
            <w:pPr>
              <w:jc w:val="both"/>
              <w:rPr>
                <w:rFonts w:ascii="Times New Roman" w:hAnsi="Times New Roman"/>
                <w:b/>
                <w:bCs/>
                <w:sz w:val="24"/>
                <w:szCs w:val="24"/>
              </w:rPr>
            </w:pPr>
            <w:r w:rsidRPr="000656D3">
              <w:rPr>
                <w:rFonts w:ascii="Times New Roman" w:hAnsi="Times New Roman"/>
                <w:bCs/>
                <w:sz w:val="24"/>
                <w:szCs w:val="24"/>
              </w:rPr>
              <w:t xml:space="preserve"> </w:t>
            </w:r>
            <w:r w:rsidRPr="00227F07">
              <w:rPr>
                <w:rFonts w:ascii="Times New Roman" w:hAnsi="Times New Roman"/>
                <w:b/>
                <w:bCs/>
                <w:sz w:val="24"/>
                <w:szCs w:val="24"/>
              </w:rPr>
              <w:t xml:space="preserve">для индивидуального предпринимателя: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свидетельство о реги</w:t>
            </w:r>
            <w:r>
              <w:rPr>
                <w:rFonts w:ascii="Times New Roman" w:hAnsi="Times New Roman"/>
                <w:bCs/>
                <w:sz w:val="24"/>
                <w:szCs w:val="24"/>
              </w:rPr>
              <w:t xml:space="preserve">страции претендента в качестве </w:t>
            </w:r>
            <w:r w:rsidRPr="000656D3">
              <w:rPr>
                <w:rFonts w:ascii="Times New Roman" w:hAnsi="Times New Roman"/>
                <w:bCs/>
                <w:sz w:val="24"/>
                <w:szCs w:val="24"/>
              </w:rPr>
              <w:t>индивидуального п</w:t>
            </w:r>
            <w:r>
              <w:rPr>
                <w:rFonts w:ascii="Times New Roman" w:hAnsi="Times New Roman"/>
                <w:bCs/>
                <w:sz w:val="24"/>
                <w:szCs w:val="24"/>
              </w:rPr>
              <w:t xml:space="preserve">редпринимателя  –  нотариально </w:t>
            </w:r>
            <w:r w:rsidRPr="000656D3">
              <w:rPr>
                <w:rFonts w:ascii="Times New Roman" w:hAnsi="Times New Roman"/>
                <w:bCs/>
                <w:sz w:val="24"/>
                <w:szCs w:val="24"/>
              </w:rPr>
              <w:t xml:space="preserve">заверенная копия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 -  выписка из ЕГРИ</w:t>
            </w:r>
            <w:r>
              <w:rPr>
                <w:rFonts w:ascii="Times New Roman" w:hAnsi="Times New Roman"/>
                <w:bCs/>
                <w:sz w:val="24"/>
                <w:szCs w:val="24"/>
              </w:rPr>
              <w:t xml:space="preserve">П со сроком давности на момент </w:t>
            </w:r>
            <w:r w:rsidRPr="000656D3">
              <w:rPr>
                <w:rFonts w:ascii="Times New Roman" w:hAnsi="Times New Roman"/>
                <w:bCs/>
                <w:sz w:val="24"/>
                <w:szCs w:val="24"/>
              </w:rPr>
              <w:t>проведения конкурса не более т</w:t>
            </w:r>
            <w:r>
              <w:rPr>
                <w:rFonts w:ascii="Times New Roman" w:hAnsi="Times New Roman"/>
                <w:bCs/>
                <w:sz w:val="24"/>
                <w:szCs w:val="24"/>
              </w:rPr>
              <w:t xml:space="preserve">рех месяцев – подлинник </w:t>
            </w:r>
            <w:r w:rsidRPr="000656D3">
              <w:rPr>
                <w:rFonts w:ascii="Times New Roman" w:hAnsi="Times New Roman"/>
                <w:bCs/>
                <w:sz w:val="24"/>
                <w:szCs w:val="24"/>
              </w:rPr>
              <w:t xml:space="preserve">или нотариально заверенная копия  – 1 экз.; </w:t>
            </w:r>
          </w:p>
          <w:p w:rsidR="0046237A" w:rsidRPr="000656D3" w:rsidRDefault="0046237A" w:rsidP="003661EC">
            <w:pPr>
              <w:jc w:val="both"/>
              <w:rPr>
                <w:rFonts w:ascii="Times New Roman" w:hAnsi="Times New Roman"/>
                <w:bCs/>
                <w:sz w:val="24"/>
                <w:szCs w:val="24"/>
              </w:rPr>
            </w:pPr>
            <w:r>
              <w:rPr>
                <w:rFonts w:ascii="Times New Roman" w:hAnsi="Times New Roman"/>
                <w:bCs/>
                <w:sz w:val="24"/>
                <w:szCs w:val="24"/>
              </w:rPr>
              <w:t>•</w:t>
            </w:r>
            <w:r w:rsidRPr="000656D3">
              <w:rPr>
                <w:rFonts w:ascii="Times New Roman" w:hAnsi="Times New Roman"/>
                <w:bCs/>
                <w:sz w:val="24"/>
                <w:szCs w:val="24"/>
              </w:rPr>
              <w:t xml:space="preserve">-  лицензия на деятельность, которую претендент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xml:space="preserve">предполагает осуществлять в объекте торгов (в случае обязательного лицензирования указанной </w:t>
            </w:r>
            <w:r>
              <w:rPr>
                <w:rFonts w:ascii="Times New Roman" w:hAnsi="Times New Roman"/>
                <w:bCs/>
                <w:sz w:val="24"/>
                <w:szCs w:val="24"/>
              </w:rPr>
              <w:t xml:space="preserve">деятельности) – </w:t>
            </w:r>
            <w:r w:rsidRPr="000656D3">
              <w:rPr>
                <w:rFonts w:ascii="Times New Roman" w:hAnsi="Times New Roman"/>
                <w:bCs/>
                <w:sz w:val="24"/>
                <w:szCs w:val="24"/>
              </w:rPr>
              <w:t xml:space="preserve">нотариально заверенная копия – 1 экз.; </w:t>
            </w:r>
          </w:p>
          <w:p w:rsidR="0046237A" w:rsidRPr="000656D3" w:rsidRDefault="0046237A" w:rsidP="003661EC">
            <w:pPr>
              <w:jc w:val="both"/>
              <w:rPr>
                <w:rFonts w:ascii="Times New Roman" w:hAnsi="Times New Roman"/>
                <w:bCs/>
                <w:sz w:val="24"/>
                <w:szCs w:val="24"/>
              </w:rPr>
            </w:pPr>
            <w:r w:rsidRPr="000656D3">
              <w:rPr>
                <w:rFonts w:ascii="Times New Roman" w:hAnsi="Times New Roman"/>
                <w:bCs/>
                <w:sz w:val="24"/>
                <w:szCs w:val="24"/>
              </w:rPr>
              <w:t>-  1, 2 и 5 стра</w:t>
            </w:r>
            <w:r>
              <w:rPr>
                <w:rFonts w:ascii="Times New Roman" w:hAnsi="Times New Roman"/>
                <w:bCs/>
                <w:sz w:val="24"/>
                <w:szCs w:val="24"/>
              </w:rPr>
              <w:t xml:space="preserve">ницы общегражданского паспорта </w:t>
            </w:r>
            <w:r w:rsidRPr="000656D3">
              <w:rPr>
                <w:rFonts w:ascii="Times New Roman" w:hAnsi="Times New Roman"/>
                <w:bCs/>
                <w:sz w:val="24"/>
                <w:szCs w:val="24"/>
              </w:rPr>
              <w:t>претендента – ко</w:t>
            </w:r>
            <w:r>
              <w:rPr>
                <w:rFonts w:ascii="Times New Roman" w:hAnsi="Times New Roman"/>
                <w:bCs/>
                <w:sz w:val="24"/>
                <w:szCs w:val="24"/>
              </w:rPr>
              <w:t xml:space="preserve">пии, заверенные претендентом- 1 </w:t>
            </w:r>
            <w:r w:rsidRPr="000656D3">
              <w:rPr>
                <w:rFonts w:ascii="Times New Roman" w:hAnsi="Times New Roman"/>
                <w:bCs/>
                <w:sz w:val="24"/>
                <w:szCs w:val="24"/>
              </w:rPr>
              <w:t xml:space="preserve">экз.; </w:t>
            </w:r>
          </w:p>
          <w:p w:rsidR="0046237A" w:rsidRPr="003775BC" w:rsidRDefault="0046237A" w:rsidP="003661EC">
            <w:pPr>
              <w:jc w:val="both"/>
              <w:rPr>
                <w:rFonts w:ascii="Times New Roman" w:hAnsi="Times New Roman"/>
                <w:bCs/>
                <w:sz w:val="24"/>
                <w:szCs w:val="24"/>
              </w:rPr>
            </w:pPr>
            <w:r w:rsidRPr="000656D3">
              <w:rPr>
                <w:rFonts w:ascii="Times New Roman" w:hAnsi="Times New Roman"/>
                <w:bCs/>
                <w:sz w:val="24"/>
                <w:szCs w:val="24"/>
              </w:rPr>
              <w:t>-  справка с указанием адреса постоянно действующего</w:t>
            </w:r>
            <w:r>
              <w:rPr>
                <w:rFonts w:ascii="Times New Roman" w:hAnsi="Times New Roman"/>
                <w:bCs/>
                <w:sz w:val="24"/>
                <w:szCs w:val="24"/>
              </w:rPr>
              <w:t xml:space="preserve"> </w:t>
            </w:r>
            <w:r w:rsidRPr="003775BC">
              <w:rPr>
                <w:rFonts w:ascii="Times New Roman" w:hAnsi="Times New Roman"/>
                <w:bCs/>
                <w:sz w:val="24"/>
                <w:szCs w:val="24"/>
              </w:rPr>
              <w:t xml:space="preserve">исполнительного </w:t>
            </w:r>
            <w:r>
              <w:rPr>
                <w:rFonts w:ascii="Times New Roman" w:hAnsi="Times New Roman"/>
                <w:bCs/>
                <w:sz w:val="24"/>
                <w:szCs w:val="24"/>
              </w:rPr>
              <w:t xml:space="preserve">органа и банковских реквизитов </w:t>
            </w:r>
            <w:r w:rsidRPr="003775BC">
              <w:rPr>
                <w:rFonts w:ascii="Times New Roman" w:hAnsi="Times New Roman"/>
                <w:bCs/>
                <w:sz w:val="24"/>
                <w:szCs w:val="24"/>
              </w:rPr>
              <w:t xml:space="preserve">(расчетный счет, банк и </w:t>
            </w:r>
            <w:r w:rsidRPr="003775BC">
              <w:rPr>
                <w:rFonts w:ascii="Times New Roman" w:hAnsi="Times New Roman"/>
                <w:bCs/>
                <w:sz w:val="24"/>
                <w:szCs w:val="24"/>
              </w:rPr>
              <w:lastRenderedPageBreak/>
              <w:t xml:space="preserve">его БИК) – подлинник – 1 экз.; </w:t>
            </w:r>
          </w:p>
          <w:p w:rsidR="0046237A" w:rsidRPr="003775BC" w:rsidRDefault="0046237A" w:rsidP="003661EC">
            <w:pPr>
              <w:jc w:val="both"/>
              <w:rPr>
                <w:rFonts w:ascii="Times New Roman" w:hAnsi="Times New Roman"/>
                <w:bCs/>
                <w:sz w:val="24"/>
                <w:szCs w:val="24"/>
              </w:rPr>
            </w:pPr>
            <w:r w:rsidRPr="003775BC">
              <w:rPr>
                <w:rFonts w:ascii="Times New Roman" w:hAnsi="Times New Roman"/>
                <w:bCs/>
                <w:sz w:val="24"/>
                <w:szCs w:val="24"/>
              </w:rPr>
              <w:t>-  справка Территориал</w:t>
            </w:r>
            <w:r>
              <w:rPr>
                <w:rFonts w:ascii="Times New Roman" w:hAnsi="Times New Roman"/>
                <w:bCs/>
                <w:sz w:val="24"/>
                <w:szCs w:val="24"/>
              </w:rPr>
              <w:t xml:space="preserve">ьного управления об отсутствии </w:t>
            </w:r>
            <w:r w:rsidRPr="003775BC">
              <w:rPr>
                <w:rFonts w:ascii="Times New Roman" w:hAnsi="Times New Roman"/>
                <w:bCs/>
                <w:sz w:val="24"/>
                <w:szCs w:val="24"/>
              </w:rPr>
              <w:t>задолженности у арендат</w:t>
            </w:r>
            <w:r>
              <w:rPr>
                <w:rFonts w:ascii="Times New Roman" w:hAnsi="Times New Roman"/>
                <w:bCs/>
                <w:sz w:val="24"/>
                <w:szCs w:val="24"/>
              </w:rPr>
              <w:t xml:space="preserve">ора по оплате арендной плате и </w:t>
            </w:r>
            <w:r w:rsidRPr="003775BC">
              <w:rPr>
                <w:rFonts w:ascii="Times New Roman" w:hAnsi="Times New Roman"/>
                <w:bCs/>
                <w:sz w:val="24"/>
                <w:szCs w:val="24"/>
              </w:rPr>
              <w:t xml:space="preserve">неустойки (если такая имеется) – подлинник – 1 экз.; </w:t>
            </w:r>
          </w:p>
          <w:p w:rsidR="0046237A" w:rsidRPr="003775BC" w:rsidRDefault="0046237A" w:rsidP="003661EC">
            <w:pPr>
              <w:jc w:val="both"/>
              <w:rPr>
                <w:rFonts w:ascii="Times New Roman" w:hAnsi="Times New Roman"/>
                <w:bCs/>
                <w:sz w:val="24"/>
                <w:szCs w:val="24"/>
              </w:rPr>
            </w:pPr>
            <w:r w:rsidRPr="003775BC">
              <w:rPr>
                <w:rFonts w:ascii="Times New Roman" w:hAnsi="Times New Roman"/>
                <w:bCs/>
                <w:sz w:val="24"/>
                <w:szCs w:val="24"/>
              </w:rPr>
              <w:t>-  гарантийные письм</w:t>
            </w:r>
            <w:r>
              <w:rPr>
                <w:rFonts w:ascii="Times New Roman" w:hAnsi="Times New Roman"/>
                <w:bCs/>
                <w:sz w:val="24"/>
                <w:szCs w:val="24"/>
              </w:rPr>
              <w:t xml:space="preserve">а и документы в соответствии с </w:t>
            </w:r>
            <w:r w:rsidRPr="003775BC">
              <w:rPr>
                <w:rFonts w:ascii="Times New Roman" w:hAnsi="Times New Roman"/>
                <w:bCs/>
                <w:sz w:val="24"/>
                <w:szCs w:val="24"/>
              </w:rPr>
              <w:t xml:space="preserve">дополнительными требованиями. </w:t>
            </w:r>
          </w:p>
          <w:p w:rsidR="0046237A" w:rsidRPr="00C40255" w:rsidRDefault="0046237A" w:rsidP="003661EC">
            <w:pPr>
              <w:jc w:val="both"/>
              <w:rPr>
                <w:rFonts w:ascii="Times New Roman" w:hAnsi="Times New Roman"/>
                <w:bCs/>
                <w:sz w:val="24"/>
                <w:szCs w:val="24"/>
              </w:rPr>
            </w:pPr>
            <w:proofErr w:type="spellStart"/>
            <w:r w:rsidRPr="003775BC">
              <w:rPr>
                <w:rFonts w:ascii="Times New Roman" w:hAnsi="Times New Roman"/>
                <w:bCs/>
                <w:sz w:val="24"/>
                <w:szCs w:val="24"/>
              </w:rPr>
              <w:t>д</w:t>
            </w:r>
            <w:proofErr w:type="spellEnd"/>
            <w:r w:rsidRPr="003775BC">
              <w:rPr>
                <w:rFonts w:ascii="Times New Roman" w:hAnsi="Times New Roman"/>
                <w:bCs/>
                <w:sz w:val="24"/>
                <w:szCs w:val="24"/>
              </w:rPr>
              <w:t>) решение об одоб</w:t>
            </w:r>
            <w:r>
              <w:rPr>
                <w:rFonts w:ascii="Times New Roman" w:hAnsi="Times New Roman"/>
                <w:bCs/>
                <w:sz w:val="24"/>
                <w:szCs w:val="24"/>
              </w:rPr>
              <w:t>рении или о совершении крупной сде</w:t>
            </w:r>
            <w:r w:rsidRPr="003775BC">
              <w:rPr>
                <w:rFonts w:ascii="Times New Roman" w:hAnsi="Times New Roman"/>
                <w:bCs/>
                <w:sz w:val="24"/>
                <w:szCs w:val="24"/>
              </w:rPr>
              <w:t>лки либо копия такого реш</w:t>
            </w:r>
            <w:r>
              <w:rPr>
                <w:rFonts w:ascii="Times New Roman" w:hAnsi="Times New Roman"/>
                <w:bCs/>
                <w:sz w:val="24"/>
                <w:szCs w:val="24"/>
              </w:rPr>
              <w:t>ения в случае, если требование н</w:t>
            </w:r>
            <w:r w:rsidRPr="003775BC">
              <w:rPr>
                <w:rFonts w:ascii="Times New Roman" w:hAnsi="Times New Roman"/>
                <w:bCs/>
                <w:sz w:val="24"/>
                <w:szCs w:val="24"/>
              </w:rPr>
              <w:t>еобходимости наличия такого решения для совершения</w:t>
            </w:r>
            <w:r>
              <w:rPr>
                <w:rFonts w:ascii="Times New Roman" w:hAnsi="Times New Roman"/>
                <w:bCs/>
                <w:sz w:val="24"/>
                <w:szCs w:val="24"/>
              </w:rPr>
              <w:t xml:space="preserve"> </w:t>
            </w:r>
            <w:r w:rsidRPr="00C40255">
              <w:rPr>
                <w:rFonts w:ascii="Times New Roman" w:hAnsi="Times New Roman"/>
                <w:bCs/>
                <w:sz w:val="24"/>
                <w:szCs w:val="24"/>
              </w:rPr>
              <w:t>крупной сделки установлен</w:t>
            </w:r>
            <w:r>
              <w:rPr>
                <w:rFonts w:ascii="Times New Roman" w:hAnsi="Times New Roman"/>
                <w:bCs/>
                <w:sz w:val="24"/>
                <w:szCs w:val="24"/>
              </w:rPr>
              <w:t xml:space="preserve">о законодательством Российской </w:t>
            </w:r>
            <w:r w:rsidRPr="00C40255">
              <w:rPr>
                <w:rFonts w:ascii="Times New Roman" w:hAnsi="Times New Roman"/>
                <w:bCs/>
                <w:sz w:val="24"/>
                <w:szCs w:val="24"/>
              </w:rPr>
              <w:t>Федерации, учредител</w:t>
            </w:r>
            <w:r>
              <w:rPr>
                <w:rFonts w:ascii="Times New Roman" w:hAnsi="Times New Roman"/>
                <w:bCs/>
                <w:sz w:val="24"/>
                <w:szCs w:val="24"/>
              </w:rPr>
              <w:t xml:space="preserve">ьными документами юридического </w:t>
            </w:r>
            <w:r w:rsidRPr="00C40255">
              <w:rPr>
                <w:rFonts w:ascii="Times New Roman" w:hAnsi="Times New Roman"/>
                <w:bCs/>
                <w:sz w:val="24"/>
                <w:szCs w:val="24"/>
              </w:rPr>
              <w:t>лица и если для заявителя</w:t>
            </w:r>
            <w:r>
              <w:rPr>
                <w:rFonts w:ascii="Times New Roman" w:hAnsi="Times New Roman"/>
                <w:bCs/>
                <w:sz w:val="24"/>
                <w:szCs w:val="24"/>
              </w:rPr>
              <w:t xml:space="preserve"> заключение договора, внесение </w:t>
            </w:r>
            <w:r w:rsidRPr="00C40255">
              <w:rPr>
                <w:rFonts w:ascii="Times New Roman" w:hAnsi="Times New Roman"/>
                <w:bCs/>
                <w:sz w:val="24"/>
                <w:szCs w:val="24"/>
              </w:rPr>
              <w:t>задатка или обеспечени</w:t>
            </w:r>
            <w:r>
              <w:rPr>
                <w:rFonts w:ascii="Times New Roman" w:hAnsi="Times New Roman"/>
                <w:bCs/>
                <w:sz w:val="24"/>
                <w:szCs w:val="24"/>
              </w:rPr>
              <w:t xml:space="preserve">е исполнения договора являются </w:t>
            </w:r>
            <w:r w:rsidRPr="00C40255">
              <w:rPr>
                <w:rFonts w:ascii="Times New Roman" w:hAnsi="Times New Roman"/>
                <w:bCs/>
                <w:sz w:val="24"/>
                <w:szCs w:val="24"/>
              </w:rPr>
              <w:t xml:space="preserve">крупной сделкой, </w:t>
            </w:r>
          </w:p>
          <w:p w:rsidR="0046237A" w:rsidRPr="00C40255" w:rsidRDefault="0046237A" w:rsidP="003661EC">
            <w:pPr>
              <w:jc w:val="both"/>
              <w:rPr>
                <w:rFonts w:ascii="Times New Roman" w:hAnsi="Times New Roman"/>
                <w:bCs/>
                <w:sz w:val="24"/>
                <w:szCs w:val="24"/>
              </w:rPr>
            </w:pPr>
            <w:r w:rsidRPr="00C40255">
              <w:rPr>
                <w:rFonts w:ascii="Times New Roman" w:hAnsi="Times New Roman"/>
                <w:bCs/>
                <w:sz w:val="24"/>
                <w:szCs w:val="24"/>
              </w:rPr>
              <w:t xml:space="preserve">е) заявление об отсутствии решения о ликвидации </w:t>
            </w:r>
          </w:p>
          <w:p w:rsidR="0046237A" w:rsidRPr="00C40255" w:rsidRDefault="0046237A" w:rsidP="003661EC">
            <w:pPr>
              <w:jc w:val="both"/>
              <w:rPr>
                <w:rFonts w:ascii="Times New Roman" w:hAnsi="Times New Roman"/>
                <w:bCs/>
                <w:sz w:val="24"/>
                <w:szCs w:val="24"/>
              </w:rPr>
            </w:pPr>
            <w:r w:rsidRPr="00C40255">
              <w:rPr>
                <w:rFonts w:ascii="Times New Roman" w:hAnsi="Times New Roman"/>
                <w:bCs/>
                <w:sz w:val="24"/>
                <w:szCs w:val="24"/>
              </w:rPr>
              <w:t xml:space="preserve">заявителя  –  юридического лица, об </w:t>
            </w:r>
            <w:r>
              <w:rPr>
                <w:rFonts w:ascii="Times New Roman" w:hAnsi="Times New Roman"/>
                <w:bCs/>
                <w:sz w:val="24"/>
                <w:szCs w:val="24"/>
              </w:rPr>
              <w:t xml:space="preserve">отсутствии решения </w:t>
            </w:r>
            <w:r w:rsidRPr="00C40255">
              <w:rPr>
                <w:rFonts w:ascii="Times New Roman" w:hAnsi="Times New Roman"/>
                <w:bCs/>
                <w:sz w:val="24"/>
                <w:szCs w:val="24"/>
              </w:rPr>
              <w:t>арбитражного суда о призна</w:t>
            </w:r>
            <w:r>
              <w:rPr>
                <w:rFonts w:ascii="Times New Roman" w:hAnsi="Times New Roman"/>
                <w:bCs/>
                <w:sz w:val="24"/>
                <w:szCs w:val="24"/>
              </w:rPr>
              <w:t xml:space="preserve">нии заявителя  –  юридического </w:t>
            </w:r>
            <w:r w:rsidRPr="00C40255">
              <w:rPr>
                <w:rFonts w:ascii="Times New Roman" w:hAnsi="Times New Roman"/>
                <w:bCs/>
                <w:sz w:val="24"/>
                <w:szCs w:val="24"/>
              </w:rPr>
              <w:t xml:space="preserve">лица, индивидуального </w:t>
            </w:r>
            <w:r>
              <w:rPr>
                <w:rFonts w:ascii="Times New Roman" w:hAnsi="Times New Roman"/>
                <w:bCs/>
                <w:sz w:val="24"/>
                <w:szCs w:val="24"/>
              </w:rPr>
              <w:t xml:space="preserve">предпринимателя банкротом и об </w:t>
            </w:r>
            <w:r w:rsidRPr="00C40255">
              <w:rPr>
                <w:rFonts w:ascii="Times New Roman" w:hAnsi="Times New Roman"/>
                <w:bCs/>
                <w:sz w:val="24"/>
                <w:szCs w:val="24"/>
              </w:rPr>
              <w:t xml:space="preserve">открытии конкурсного производства, об отсутствии решения </w:t>
            </w:r>
          </w:p>
          <w:p w:rsidR="0046237A" w:rsidRPr="00C40255" w:rsidRDefault="0046237A" w:rsidP="003661EC">
            <w:pPr>
              <w:jc w:val="both"/>
              <w:rPr>
                <w:rFonts w:ascii="Times New Roman" w:hAnsi="Times New Roman"/>
                <w:bCs/>
                <w:sz w:val="24"/>
                <w:szCs w:val="24"/>
              </w:rPr>
            </w:pPr>
            <w:r w:rsidRPr="00C40255">
              <w:rPr>
                <w:rFonts w:ascii="Times New Roman" w:hAnsi="Times New Roman"/>
                <w:bCs/>
                <w:sz w:val="24"/>
                <w:szCs w:val="24"/>
              </w:rPr>
              <w:t>о приостановлении дея</w:t>
            </w:r>
            <w:r>
              <w:rPr>
                <w:rFonts w:ascii="Times New Roman" w:hAnsi="Times New Roman"/>
                <w:bCs/>
                <w:sz w:val="24"/>
                <w:szCs w:val="24"/>
              </w:rPr>
              <w:t xml:space="preserve">тельности заявителя в порядке, </w:t>
            </w:r>
            <w:r w:rsidRPr="00C40255">
              <w:rPr>
                <w:rFonts w:ascii="Times New Roman" w:hAnsi="Times New Roman"/>
                <w:bCs/>
                <w:sz w:val="24"/>
                <w:szCs w:val="24"/>
              </w:rPr>
              <w:t>предусмотренном Ко</w:t>
            </w:r>
            <w:r>
              <w:rPr>
                <w:rFonts w:ascii="Times New Roman" w:hAnsi="Times New Roman"/>
                <w:bCs/>
                <w:sz w:val="24"/>
                <w:szCs w:val="24"/>
              </w:rPr>
              <w:t xml:space="preserve">дексом Российской Федерации об </w:t>
            </w:r>
            <w:r w:rsidRPr="00C40255">
              <w:rPr>
                <w:rFonts w:ascii="Times New Roman" w:hAnsi="Times New Roman"/>
                <w:bCs/>
                <w:sz w:val="24"/>
                <w:szCs w:val="24"/>
              </w:rPr>
              <w:t xml:space="preserve">административных правонарушениях, </w:t>
            </w:r>
          </w:p>
          <w:p w:rsidR="0046237A" w:rsidRPr="00C40255" w:rsidRDefault="0046237A" w:rsidP="003661EC">
            <w:pPr>
              <w:jc w:val="both"/>
              <w:rPr>
                <w:rFonts w:ascii="Times New Roman" w:hAnsi="Times New Roman"/>
                <w:bCs/>
                <w:sz w:val="24"/>
                <w:szCs w:val="24"/>
              </w:rPr>
            </w:pPr>
            <w:r w:rsidRPr="00C40255">
              <w:rPr>
                <w:rFonts w:ascii="Times New Roman" w:hAnsi="Times New Roman"/>
                <w:bCs/>
                <w:sz w:val="24"/>
                <w:szCs w:val="24"/>
              </w:rPr>
              <w:t xml:space="preserve">ж) заявка может быть подана в форме </w:t>
            </w:r>
            <w:proofErr w:type="gramStart"/>
            <w:r w:rsidRPr="00C40255">
              <w:rPr>
                <w:rFonts w:ascii="Times New Roman" w:hAnsi="Times New Roman"/>
                <w:bCs/>
                <w:sz w:val="24"/>
                <w:szCs w:val="24"/>
              </w:rPr>
              <w:t>электронного</w:t>
            </w:r>
            <w:proofErr w:type="gramEnd"/>
            <w:r w:rsidRPr="00C40255">
              <w:rPr>
                <w:rFonts w:ascii="Times New Roman" w:hAnsi="Times New Roman"/>
                <w:bCs/>
                <w:sz w:val="24"/>
                <w:szCs w:val="24"/>
              </w:rPr>
              <w:t xml:space="preserve"> </w:t>
            </w:r>
          </w:p>
          <w:p w:rsidR="0046237A" w:rsidRDefault="0046237A" w:rsidP="003661EC">
            <w:pPr>
              <w:jc w:val="both"/>
              <w:rPr>
                <w:rFonts w:ascii="Times New Roman" w:hAnsi="Times New Roman"/>
                <w:bCs/>
                <w:sz w:val="24"/>
                <w:szCs w:val="24"/>
              </w:rPr>
            </w:pPr>
            <w:r w:rsidRPr="00C40255">
              <w:rPr>
                <w:rFonts w:ascii="Times New Roman" w:hAnsi="Times New Roman"/>
                <w:bCs/>
                <w:sz w:val="24"/>
                <w:szCs w:val="24"/>
              </w:rPr>
              <w:t xml:space="preserve">документа.  </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lastRenderedPageBreak/>
              <w:t>15.</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Валюта заявки об аукционе</w:t>
            </w:r>
          </w:p>
        </w:tc>
        <w:tc>
          <w:tcPr>
            <w:tcW w:w="5635" w:type="dxa"/>
          </w:tcPr>
          <w:p w:rsidR="0046237A" w:rsidRDefault="0046237A" w:rsidP="003661EC">
            <w:pPr>
              <w:pStyle w:val="a4"/>
              <w:ind w:left="34" w:hanging="34"/>
              <w:jc w:val="both"/>
              <w:rPr>
                <w:rFonts w:ascii="Times New Roman" w:hAnsi="Times New Roman"/>
                <w:bCs/>
                <w:sz w:val="24"/>
                <w:szCs w:val="24"/>
              </w:rPr>
            </w:pPr>
            <w:r w:rsidRPr="00C40255">
              <w:rPr>
                <w:rFonts w:ascii="Times New Roman" w:hAnsi="Times New Roman"/>
                <w:bCs/>
                <w:sz w:val="24"/>
                <w:szCs w:val="24"/>
              </w:rPr>
              <w:t>Все суммы денежных средств должны быть выражены в рублях.</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16.</w:t>
            </w:r>
          </w:p>
        </w:tc>
        <w:tc>
          <w:tcPr>
            <w:tcW w:w="3969"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Язык документов в составе заявки на участие в аукционе</w:t>
            </w:r>
          </w:p>
        </w:tc>
        <w:tc>
          <w:tcPr>
            <w:tcW w:w="5635" w:type="dxa"/>
          </w:tcPr>
          <w:p w:rsidR="0046237A" w:rsidRPr="00C40255" w:rsidRDefault="0046237A" w:rsidP="003661EC">
            <w:pPr>
              <w:pStyle w:val="a4"/>
              <w:ind w:left="-108"/>
              <w:jc w:val="both"/>
              <w:rPr>
                <w:rFonts w:ascii="Times New Roman" w:hAnsi="Times New Roman"/>
                <w:bCs/>
                <w:sz w:val="24"/>
                <w:szCs w:val="24"/>
              </w:rPr>
            </w:pPr>
            <w:r w:rsidRPr="00C40255">
              <w:rPr>
                <w:rFonts w:ascii="Times New Roman" w:hAnsi="Times New Roman"/>
                <w:bCs/>
                <w:sz w:val="24"/>
                <w:szCs w:val="24"/>
              </w:rPr>
              <w:t>Заявка на участие в аукционе, все документы и</w:t>
            </w:r>
            <w:r>
              <w:rPr>
                <w:rFonts w:ascii="Times New Roman" w:hAnsi="Times New Roman"/>
                <w:bCs/>
                <w:sz w:val="24"/>
                <w:szCs w:val="24"/>
              </w:rPr>
              <w:t xml:space="preserve"> к</w:t>
            </w:r>
            <w:r w:rsidRPr="00C40255">
              <w:rPr>
                <w:rFonts w:ascii="Times New Roman" w:hAnsi="Times New Roman"/>
                <w:bCs/>
                <w:sz w:val="24"/>
                <w:szCs w:val="24"/>
              </w:rPr>
              <w:t xml:space="preserve">орреспонденция между организатором аукциона и </w:t>
            </w:r>
          </w:p>
          <w:p w:rsidR="0046237A" w:rsidRPr="00C40255" w:rsidRDefault="0046237A" w:rsidP="003661EC">
            <w:pPr>
              <w:pStyle w:val="a4"/>
              <w:ind w:left="34" w:hanging="34"/>
              <w:jc w:val="both"/>
              <w:rPr>
                <w:rFonts w:ascii="Times New Roman" w:hAnsi="Times New Roman"/>
                <w:bCs/>
                <w:sz w:val="24"/>
                <w:szCs w:val="24"/>
              </w:rPr>
            </w:pPr>
            <w:r w:rsidRPr="00C40255">
              <w:rPr>
                <w:rFonts w:ascii="Times New Roman" w:hAnsi="Times New Roman"/>
                <w:bCs/>
                <w:sz w:val="24"/>
                <w:szCs w:val="24"/>
              </w:rPr>
              <w:t>претендентом, от</w:t>
            </w:r>
            <w:r>
              <w:rPr>
                <w:rFonts w:ascii="Times New Roman" w:hAnsi="Times New Roman"/>
                <w:bCs/>
                <w:sz w:val="24"/>
                <w:szCs w:val="24"/>
              </w:rPr>
              <w:t xml:space="preserve">носящиеся к заявке на участие </w:t>
            </w:r>
            <w:proofErr w:type="gramStart"/>
            <w:r w:rsidRPr="00C40255">
              <w:rPr>
                <w:rFonts w:ascii="Times New Roman" w:hAnsi="Times New Roman"/>
                <w:bCs/>
                <w:sz w:val="24"/>
                <w:szCs w:val="24"/>
              </w:rPr>
              <w:lastRenderedPageBreak/>
              <w:t>аукционе</w:t>
            </w:r>
            <w:proofErr w:type="gramEnd"/>
            <w:r w:rsidRPr="00C40255">
              <w:rPr>
                <w:rFonts w:ascii="Times New Roman" w:hAnsi="Times New Roman"/>
                <w:bCs/>
                <w:sz w:val="24"/>
                <w:szCs w:val="24"/>
              </w:rPr>
              <w:t xml:space="preserve">, должны быть составлены на русском языке. </w:t>
            </w:r>
          </w:p>
          <w:p w:rsidR="0046237A" w:rsidRPr="009D3E59" w:rsidRDefault="0046237A" w:rsidP="003661EC">
            <w:pPr>
              <w:jc w:val="both"/>
              <w:rPr>
                <w:rFonts w:ascii="Times New Roman" w:hAnsi="Times New Roman"/>
                <w:bCs/>
                <w:sz w:val="24"/>
                <w:szCs w:val="24"/>
              </w:rPr>
            </w:pPr>
            <w:r w:rsidRPr="009D3E59">
              <w:rPr>
                <w:rFonts w:ascii="Times New Roman" w:hAnsi="Times New Roman"/>
                <w:bCs/>
                <w:sz w:val="24"/>
                <w:szCs w:val="24"/>
              </w:rPr>
              <w:t xml:space="preserve">Подача документов, входящих в состав аукциона, </w:t>
            </w:r>
            <w:proofErr w:type="gramStart"/>
            <w:r w:rsidRPr="009D3E59">
              <w:rPr>
                <w:rFonts w:ascii="Times New Roman" w:hAnsi="Times New Roman"/>
                <w:bCs/>
                <w:sz w:val="24"/>
                <w:szCs w:val="24"/>
              </w:rPr>
              <w:t>на</w:t>
            </w:r>
            <w:proofErr w:type="gramEnd"/>
            <w:r w:rsidRPr="009D3E59">
              <w:rPr>
                <w:rFonts w:ascii="Times New Roman" w:hAnsi="Times New Roman"/>
                <w:bCs/>
                <w:sz w:val="24"/>
                <w:szCs w:val="24"/>
              </w:rPr>
              <w:t xml:space="preserve"> </w:t>
            </w:r>
          </w:p>
          <w:p w:rsidR="0046237A" w:rsidRDefault="0046237A" w:rsidP="003661EC">
            <w:pPr>
              <w:jc w:val="both"/>
              <w:rPr>
                <w:rFonts w:ascii="Times New Roman" w:hAnsi="Times New Roman"/>
                <w:bCs/>
                <w:sz w:val="24"/>
                <w:szCs w:val="24"/>
              </w:rPr>
            </w:pPr>
            <w:r w:rsidRPr="009D3E59">
              <w:rPr>
                <w:rFonts w:ascii="Times New Roman" w:hAnsi="Times New Roman"/>
                <w:bCs/>
                <w:sz w:val="24"/>
                <w:szCs w:val="24"/>
              </w:rPr>
              <w:t xml:space="preserve">иностранном </w:t>
            </w:r>
            <w:proofErr w:type="gramStart"/>
            <w:r w:rsidRPr="009D3E59">
              <w:rPr>
                <w:rFonts w:ascii="Times New Roman" w:hAnsi="Times New Roman"/>
                <w:bCs/>
                <w:sz w:val="24"/>
                <w:szCs w:val="24"/>
              </w:rPr>
              <w:t>языке</w:t>
            </w:r>
            <w:proofErr w:type="gramEnd"/>
            <w:r w:rsidRPr="009D3E59">
              <w:rPr>
                <w:rFonts w:ascii="Times New Roman" w:hAnsi="Times New Roman"/>
                <w:bCs/>
                <w:sz w:val="24"/>
                <w:szCs w:val="24"/>
              </w:rPr>
              <w:t xml:space="preserve"> должна сопровождаться предоставлением, надлежащим образом заверенного перевода соответствующих </w:t>
            </w:r>
            <w:r w:rsidRPr="00C40255">
              <w:rPr>
                <w:rFonts w:ascii="Times New Roman" w:hAnsi="Times New Roman"/>
                <w:bCs/>
                <w:sz w:val="24"/>
                <w:szCs w:val="24"/>
              </w:rPr>
              <w:t>документов на русский язык (</w:t>
            </w:r>
            <w:proofErr w:type="spellStart"/>
            <w:r w:rsidRPr="00C40255">
              <w:rPr>
                <w:rFonts w:ascii="Times New Roman" w:hAnsi="Times New Roman"/>
                <w:bCs/>
                <w:sz w:val="24"/>
                <w:szCs w:val="24"/>
              </w:rPr>
              <w:t>апостиль</w:t>
            </w:r>
            <w:proofErr w:type="spellEnd"/>
            <w:r w:rsidRPr="00C40255">
              <w:rPr>
                <w:rFonts w:ascii="Times New Roman" w:hAnsi="Times New Roman"/>
                <w:bCs/>
                <w:sz w:val="24"/>
                <w:szCs w:val="24"/>
              </w:rPr>
              <w:t>).</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lastRenderedPageBreak/>
              <w:t>17.</w:t>
            </w:r>
          </w:p>
        </w:tc>
        <w:tc>
          <w:tcPr>
            <w:tcW w:w="3969" w:type="dxa"/>
          </w:tcPr>
          <w:p w:rsidR="0046237A" w:rsidRDefault="0046237A" w:rsidP="003661EC">
            <w:pPr>
              <w:rPr>
                <w:rFonts w:ascii="Times New Roman" w:hAnsi="Times New Roman"/>
                <w:bCs/>
                <w:sz w:val="24"/>
                <w:szCs w:val="24"/>
              </w:rPr>
            </w:pPr>
            <w:r w:rsidRPr="00CB5CFB">
              <w:rPr>
                <w:rFonts w:ascii="Times New Roman" w:hAnsi="Times New Roman"/>
                <w:bCs/>
                <w:sz w:val="24"/>
                <w:szCs w:val="24"/>
              </w:rPr>
              <w:t>Порядок и срок отзыва заявок на участие в аукционе</w:t>
            </w:r>
          </w:p>
        </w:tc>
        <w:tc>
          <w:tcPr>
            <w:tcW w:w="5635" w:type="dxa"/>
          </w:tcPr>
          <w:p w:rsidR="0046237A" w:rsidRPr="00CB5CFB" w:rsidRDefault="0046237A" w:rsidP="003661EC">
            <w:pPr>
              <w:jc w:val="both"/>
              <w:rPr>
                <w:rFonts w:ascii="Times New Roman" w:hAnsi="Times New Roman"/>
                <w:bCs/>
                <w:sz w:val="24"/>
                <w:szCs w:val="24"/>
              </w:rPr>
            </w:pPr>
            <w:r w:rsidRPr="00CB5CFB">
              <w:rPr>
                <w:rFonts w:ascii="Times New Roman" w:hAnsi="Times New Roman"/>
                <w:bCs/>
                <w:sz w:val="24"/>
                <w:szCs w:val="24"/>
              </w:rPr>
              <w:t xml:space="preserve">Заявитель вправе отозвать заявку в любое время </w:t>
            </w:r>
            <w:proofErr w:type="gramStart"/>
            <w:r w:rsidRPr="00CB5CFB">
              <w:rPr>
                <w:rFonts w:ascii="Times New Roman" w:hAnsi="Times New Roman"/>
                <w:bCs/>
                <w:sz w:val="24"/>
                <w:szCs w:val="24"/>
              </w:rPr>
              <w:t>при</w:t>
            </w:r>
            <w:proofErr w:type="gramEnd"/>
            <w:r w:rsidRPr="00CB5CFB">
              <w:rPr>
                <w:rFonts w:ascii="Times New Roman" w:hAnsi="Times New Roman"/>
                <w:bCs/>
                <w:sz w:val="24"/>
                <w:szCs w:val="24"/>
              </w:rPr>
              <w:t xml:space="preserve"> </w:t>
            </w:r>
          </w:p>
          <w:p w:rsidR="0046237A" w:rsidRDefault="0046237A" w:rsidP="003661EC">
            <w:pPr>
              <w:jc w:val="both"/>
              <w:rPr>
                <w:rFonts w:ascii="Times New Roman" w:hAnsi="Times New Roman"/>
                <w:bCs/>
                <w:sz w:val="24"/>
                <w:szCs w:val="24"/>
              </w:rPr>
            </w:pPr>
            <w:proofErr w:type="gramStart"/>
            <w:r w:rsidRPr="00CB5CFB">
              <w:rPr>
                <w:rFonts w:ascii="Times New Roman" w:hAnsi="Times New Roman"/>
                <w:bCs/>
                <w:sz w:val="24"/>
                <w:szCs w:val="24"/>
              </w:rPr>
              <w:t>условии</w:t>
            </w:r>
            <w:proofErr w:type="gramEnd"/>
            <w:r w:rsidRPr="00CB5CFB">
              <w:rPr>
                <w:rFonts w:ascii="Times New Roman" w:hAnsi="Times New Roman"/>
                <w:bCs/>
                <w:sz w:val="24"/>
                <w:szCs w:val="24"/>
              </w:rPr>
              <w:t xml:space="preserve">, что письменное уведомление об отзыве будет получено Организатором аукциона до установленных даты и </w:t>
            </w:r>
            <w:r>
              <w:rPr>
                <w:rFonts w:ascii="Times New Roman" w:hAnsi="Times New Roman"/>
                <w:bCs/>
                <w:sz w:val="24"/>
                <w:szCs w:val="24"/>
              </w:rPr>
              <w:t>вр</w:t>
            </w:r>
            <w:r w:rsidRPr="00CB5CFB">
              <w:rPr>
                <w:rFonts w:ascii="Times New Roman" w:hAnsi="Times New Roman"/>
                <w:bCs/>
                <w:sz w:val="24"/>
                <w:szCs w:val="24"/>
              </w:rPr>
              <w:t xml:space="preserve">емени начала рассмотрения заявок на участие в аукционе.  </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18.</w:t>
            </w:r>
          </w:p>
        </w:tc>
        <w:tc>
          <w:tcPr>
            <w:tcW w:w="3969" w:type="dxa"/>
          </w:tcPr>
          <w:p w:rsidR="0046237A" w:rsidRDefault="0046237A" w:rsidP="003661EC">
            <w:pPr>
              <w:rPr>
                <w:rFonts w:ascii="Times New Roman" w:hAnsi="Times New Roman"/>
                <w:bCs/>
                <w:sz w:val="24"/>
                <w:szCs w:val="24"/>
              </w:rPr>
            </w:pPr>
            <w:r w:rsidRPr="008B3F45">
              <w:rPr>
                <w:rFonts w:ascii="Times New Roman" w:hAnsi="Times New Roman"/>
                <w:bCs/>
                <w:sz w:val="24"/>
                <w:szCs w:val="24"/>
              </w:rPr>
              <w:t xml:space="preserve">Формы, порядок, даты начала и окончания </w:t>
            </w:r>
            <w:r>
              <w:rPr>
                <w:rFonts w:ascii="Times New Roman" w:hAnsi="Times New Roman"/>
                <w:bCs/>
                <w:sz w:val="24"/>
                <w:szCs w:val="24"/>
              </w:rPr>
              <w:t xml:space="preserve">предоставления </w:t>
            </w:r>
            <w:r w:rsidRPr="008B3F45">
              <w:rPr>
                <w:rFonts w:ascii="Times New Roman" w:hAnsi="Times New Roman"/>
                <w:bCs/>
                <w:sz w:val="24"/>
                <w:szCs w:val="24"/>
              </w:rPr>
              <w:t xml:space="preserve">участникам аукциона разъяснений положений </w:t>
            </w:r>
            <w:r>
              <w:rPr>
                <w:rFonts w:ascii="Times New Roman" w:hAnsi="Times New Roman"/>
                <w:bCs/>
                <w:sz w:val="24"/>
                <w:szCs w:val="24"/>
              </w:rPr>
              <w:t xml:space="preserve">документации об </w:t>
            </w:r>
            <w:r w:rsidRPr="008B3F45">
              <w:rPr>
                <w:rFonts w:ascii="Times New Roman" w:hAnsi="Times New Roman"/>
                <w:bCs/>
                <w:sz w:val="24"/>
                <w:szCs w:val="24"/>
              </w:rPr>
              <w:t>аукционе</w:t>
            </w:r>
          </w:p>
        </w:tc>
        <w:tc>
          <w:tcPr>
            <w:tcW w:w="5635" w:type="dxa"/>
          </w:tcPr>
          <w:p w:rsidR="0046237A" w:rsidRPr="008B3F45" w:rsidRDefault="0046237A" w:rsidP="003661EC">
            <w:pPr>
              <w:jc w:val="both"/>
              <w:rPr>
                <w:rFonts w:ascii="Times New Roman" w:hAnsi="Times New Roman"/>
                <w:bCs/>
                <w:sz w:val="24"/>
                <w:szCs w:val="24"/>
              </w:rPr>
            </w:pPr>
            <w:r w:rsidRPr="008B3F45">
              <w:rPr>
                <w:rFonts w:ascii="Times New Roman" w:hAnsi="Times New Roman"/>
                <w:bCs/>
                <w:sz w:val="24"/>
                <w:szCs w:val="24"/>
              </w:rPr>
              <w:t xml:space="preserve">Любое заинтересованное лицо вправе направить </w:t>
            </w:r>
            <w:proofErr w:type="gramStart"/>
            <w:r w:rsidRPr="008B3F45">
              <w:rPr>
                <w:rFonts w:ascii="Times New Roman" w:hAnsi="Times New Roman"/>
                <w:bCs/>
                <w:sz w:val="24"/>
                <w:szCs w:val="24"/>
              </w:rPr>
              <w:t>в</w:t>
            </w:r>
            <w:proofErr w:type="gramEnd"/>
            <w:r w:rsidRPr="008B3F45">
              <w:rPr>
                <w:rFonts w:ascii="Times New Roman" w:hAnsi="Times New Roman"/>
                <w:bCs/>
                <w:sz w:val="24"/>
                <w:szCs w:val="24"/>
              </w:rPr>
              <w:t xml:space="preserve"> </w:t>
            </w:r>
          </w:p>
          <w:p w:rsidR="0046237A" w:rsidRPr="008B3F45" w:rsidRDefault="0046237A" w:rsidP="003661EC">
            <w:pPr>
              <w:jc w:val="both"/>
              <w:rPr>
                <w:rFonts w:ascii="Times New Roman" w:hAnsi="Times New Roman"/>
                <w:b/>
                <w:bCs/>
                <w:sz w:val="24"/>
                <w:szCs w:val="24"/>
              </w:rPr>
            </w:pPr>
            <w:r w:rsidRPr="008B3F45">
              <w:rPr>
                <w:rFonts w:ascii="Times New Roman" w:hAnsi="Times New Roman"/>
                <w:bCs/>
                <w:sz w:val="24"/>
                <w:szCs w:val="24"/>
              </w:rPr>
              <w:t xml:space="preserve">письменной форме, в том числе в форме электронного </w:t>
            </w:r>
            <w:r>
              <w:rPr>
                <w:rFonts w:ascii="Times New Roman" w:hAnsi="Times New Roman"/>
                <w:bCs/>
                <w:sz w:val="24"/>
                <w:szCs w:val="24"/>
              </w:rPr>
              <w:t>документа, организатору аукциона</w:t>
            </w:r>
            <w:r w:rsidRPr="008B3F45">
              <w:rPr>
                <w:rFonts w:ascii="Times New Roman" w:hAnsi="Times New Roman"/>
                <w:bCs/>
                <w:sz w:val="24"/>
                <w:szCs w:val="24"/>
              </w:rPr>
              <w:t xml:space="preserve"> запрос о разъяснении </w:t>
            </w:r>
            <w:r>
              <w:rPr>
                <w:rFonts w:ascii="Times New Roman" w:hAnsi="Times New Roman"/>
                <w:bCs/>
                <w:sz w:val="24"/>
                <w:szCs w:val="24"/>
              </w:rPr>
              <w:t>положений аукционной</w:t>
            </w:r>
            <w:r w:rsidRPr="008B3F45">
              <w:rPr>
                <w:rFonts w:ascii="Times New Roman" w:hAnsi="Times New Roman"/>
                <w:bCs/>
                <w:sz w:val="24"/>
                <w:szCs w:val="24"/>
              </w:rPr>
              <w:t xml:space="preserve"> документации. В течение двух рабочих дней с даты поступления указанного запроса </w:t>
            </w:r>
            <w:r>
              <w:rPr>
                <w:rFonts w:ascii="Times New Roman" w:hAnsi="Times New Roman"/>
                <w:bCs/>
                <w:sz w:val="24"/>
                <w:szCs w:val="24"/>
              </w:rPr>
              <w:t>организатор аукциона</w:t>
            </w:r>
            <w:r w:rsidRPr="008B3F45">
              <w:rPr>
                <w:rFonts w:ascii="Times New Roman" w:hAnsi="Times New Roman"/>
                <w:bCs/>
                <w:sz w:val="24"/>
                <w:szCs w:val="24"/>
              </w:rPr>
              <w:t xml:space="preserve"> направляет в письменной форме или в форме электронного документа разъяснения положений </w:t>
            </w:r>
            <w:r>
              <w:rPr>
                <w:rFonts w:ascii="Times New Roman" w:hAnsi="Times New Roman"/>
                <w:bCs/>
                <w:sz w:val="24"/>
                <w:szCs w:val="24"/>
              </w:rPr>
              <w:t>аукционной</w:t>
            </w:r>
            <w:r w:rsidRPr="008B3F45">
              <w:rPr>
                <w:rFonts w:ascii="Times New Roman" w:hAnsi="Times New Roman"/>
                <w:bCs/>
                <w:sz w:val="24"/>
                <w:szCs w:val="24"/>
              </w:rPr>
              <w:t xml:space="preserve"> документации, если указанный запрос </w:t>
            </w:r>
            <w:r w:rsidRPr="008B3F45">
              <w:rPr>
                <w:rFonts w:ascii="Times New Roman" w:hAnsi="Times New Roman"/>
                <w:b/>
                <w:bCs/>
                <w:sz w:val="24"/>
                <w:szCs w:val="24"/>
              </w:rPr>
              <w:t>поступил к нему не ранее, чем спустя один рабочий день после размещения извещения об аукционе на официальном сайте торгов,</w:t>
            </w:r>
            <w:r w:rsidRPr="008B3F45">
              <w:rPr>
                <w:rFonts w:ascii="Times New Roman" w:hAnsi="Times New Roman"/>
                <w:bCs/>
                <w:sz w:val="24"/>
                <w:szCs w:val="24"/>
              </w:rPr>
              <w:t xml:space="preserve"> и не </w:t>
            </w:r>
            <w:proofErr w:type="gramStart"/>
            <w:r w:rsidRPr="008B3F45">
              <w:rPr>
                <w:rFonts w:ascii="Times New Roman" w:hAnsi="Times New Roman"/>
                <w:b/>
                <w:bCs/>
                <w:sz w:val="24"/>
                <w:szCs w:val="24"/>
              </w:rPr>
              <w:t>позднее</w:t>
            </w:r>
            <w:proofErr w:type="gramEnd"/>
            <w:r w:rsidRPr="008B3F45">
              <w:rPr>
                <w:rFonts w:ascii="Times New Roman" w:hAnsi="Times New Roman"/>
                <w:b/>
                <w:bCs/>
                <w:sz w:val="24"/>
                <w:szCs w:val="24"/>
              </w:rPr>
              <w:t xml:space="preserve"> чем за три рабочих дня до даты окончания срока под</w:t>
            </w:r>
            <w:r>
              <w:rPr>
                <w:rFonts w:ascii="Times New Roman" w:hAnsi="Times New Roman"/>
                <w:b/>
                <w:bCs/>
                <w:sz w:val="24"/>
                <w:szCs w:val="24"/>
              </w:rPr>
              <w:t>ачи заявок на участие в аукционе</w:t>
            </w:r>
            <w:r w:rsidRPr="008B3F45">
              <w:rPr>
                <w:rFonts w:ascii="Times New Roman" w:hAnsi="Times New Roman"/>
                <w:b/>
                <w:bCs/>
                <w:sz w:val="24"/>
                <w:szCs w:val="24"/>
              </w:rPr>
              <w:t xml:space="preserve">. </w:t>
            </w:r>
            <w:r w:rsidRPr="008B3F45">
              <w:rPr>
                <w:rFonts w:ascii="Times New Roman" w:hAnsi="Times New Roman"/>
                <w:bCs/>
                <w:sz w:val="24"/>
                <w:szCs w:val="24"/>
              </w:rPr>
              <w:t xml:space="preserve">В течение одного дня </w:t>
            </w:r>
            <w:proofErr w:type="gramStart"/>
            <w:r w:rsidRPr="008B3F45">
              <w:rPr>
                <w:rFonts w:ascii="Times New Roman" w:hAnsi="Times New Roman"/>
                <w:bCs/>
                <w:sz w:val="24"/>
                <w:szCs w:val="24"/>
              </w:rPr>
              <w:t>с даты направления</w:t>
            </w:r>
            <w:proofErr w:type="gramEnd"/>
            <w:r w:rsidRPr="008B3F45">
              <w:rPr>
                <w:rFonts w:ascii="Times New Roman" w:hAnsi="Times New Roman"/>
                <w:bCs/>
                <w:sz w:val="24"/>
                <w:szCs w:val="24"/>
              </w:rPr>
              <w:t xml:space="preserve"> разъяснения </w:t>
            </w:r>
            <w:r>
              <w:rPr>
                <w:rFonts w:ascii="Times New Roman" w:hAnsi="Times New Roman"/>
                <w:bCs/>
                <w:sz w:val="24"/>
                <w:szCs w:val="24"/>
              </w:rPr>
              <w:t>положений аукционной</w:t>
            </w:r>
            <w:r w:rsidRPr="008B3F45">
              <w:rPr>
                <w:rFonts w:ascii="Times New Roman" w:hAnsi="Times New Roman"/>
                <w:bCs/>
                <w:sz w:val="24"/>
                <w:szCs w:val="24"/>
              </w:rPr>
              <w:t xml:space="preserve"> документации по запросу заинтересованного лица  такое разъяснение должно быть </w:t>
            </w:r>
            <w:r>
              <w:rPr>
                <w:rFonts w:ascii="Times New Roman" w:hAnsi="Times New Roman"/>
                <w:bCs/>
                <w:sz w:val="24"/>
                <w:szCs w:val="24"/>
              </w:rPr>
              <w:t>размещено организатором аукциона</w:t>
            </w:r>
            <w:r w:rsidRPr="008B3F45">
              <w:rPr>
                <w:rFonts w:ascii="Times New Roman" w:hAnsi="Times New Roman"/>
                <w:bCs/>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lastRenderedPageBreak/>
              <w:t>19.</w:t>
            </w:r>
          </w:p>
        </w:tc>
        <w:tc>
          <w:tcPr>
            <w:tcW w:w="3969" w:type="dxa"/>
          </w:tcPr>
          <w:p w:rsidR="0046237A" w:rsidRDefault="0046237A" w:rsidP="003661EC">
            <w:pPr>
              <w:rPr>
                <w:rFonts w:ascii="Times New Roman" w:hAnsi="Times New Roman"/>
                <w:bCs/>
                <w:sz w:val="24"/>
                <w:szCs w:val="24"/>
              </w:rPr>
            </w:pPr>
            <w:r w:rsidRPr="008B3F45">
              <w:rPr>
                <w:rFonts w:ascii="Times New Roman" w:hAnsi="Times New Roman"/>
                <w:bCs/>
                <w:sz w:val="24"/>
                <w:szCs w:val="24"/>
              </w:rPr>
              <w:t>Величина повышения начальной цены договора ("шаг аукциона")</w:t>
            </w:r>
          </w:p>
        </w:tc>
        <w:tc>
          <w:tcPr>
            <w:tcW w:w="5635" w:type="dxa"/>
          </w:tcPr>
          <w:p w:rsidR="0046237A" w:rsidRDefault="0046237A" w:rsidP="003661EC">
            <w:pPr>
              <w:pStyle w:val="a4"/>
              <w:ind w:left="0"/>
              <w:jc w:val="both"/>
              <w:rPr>
                <w:rFonts w:ascii="Times New Roman" w:hAnsi="Times New Roman"/>
                <w:bCs/>
                <w:sz w:val="24"/>
                <w:szCs w:val="24"/>
              </w:rPr>
            </w:pPr>
            <w:r>
              <w:rPr>
                <w:rFonts w:ascii="Times New Roman" w:hAnsi="Times New Roman"/>
                <w:bCs/>
                <w:sz w:val="24"/>
                <w:szCs w:val="24"/>
              </w:rPr>
              <w:t>Лот № 1 – 440 руб. 00 коп.</w:t>
            </w:r>
          </w:p>
          <w:p w:rsidR="0046237A" w:rsidRDefault="0046237A" w:rsidP="003661EC">
            <w:pPr>
              <w:pStyle w:val="a4"/>
              <w:ind w:left="0"/>
              <w:jc w:val="both"/>
              <w:rPr>
                <w:rFonts w:ascii="Times New Roman" w:hAnsi="Times New Roman"/>
                <w:bCs/>
                <w:sz w:val="24"/>
                <w:szCs w:val="24"/>
              </w:rPr>
            </w:pP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20.</w:t>
            </w:r>
          </w:p>
        </w:tc>
        <w:tc>
          <w:tcPr>
            <w:tcW w:w="3969" w:type="dxa"/>
          </w:tcPr>
          <w:p w:rsidR="0046237A" w:rsidRPr="008B3F45" w:rsidRDefault="0046237A" w:rsidP="003661EC">
            <w:pPr>
              <w:rPr>
                <w:rFonts w:ascii="Times New Roman" w:hAnsi="Times New Roman"/>
                <w:bCs/>
                <w:sz w:val="24"/>
                <w:szCs w:val="24"/>
              </w:rPr>
            </w:pPr>
            <w:r w:rsidRPr="008B3F45">
              <w:rPr>
                <w:rFonts w:ascii="Times New Roman" w:hAnsi="Times New Roman"/>
                <w:bCs/>
                <w:sz w:val="24"/>
                <w:szCs w:val="24"/>
              </w:rPr>
              <w:t xml:space="preserve">Форма, сроки и порядок </w:t>
            </w:r>
          </w:p>
          <w:p w:rsidR="0046237A" w:rsidRPr="008B3F45" w:rsidRDefault="0046237A" w:rsidP="003661EC">
            <w:pPr>
              <w:rPr>
                <w:rFonts w:ascii="Times New Roman" w:hAnsi="Times New Roman"/>
                <w:bCs/>
                <w:sz w:val="24"/>
                <w:szCs w:val="24"/>
              </w:rPr>
            </w:pPr>
            <w:r w:rsidRPr="008B3F45">
              <w:rPr>
                <w:rFonts w:ascii="Times New Roman" w:hAnsi="Times New Roman"/>
                <w:bCs/>
                <w:sz w:val="24"/>
                <w:szCs w:val="24"/>
              </w:rPr>
              <w:t>оплаты по договору</w:t>
            </w:r>
          </w:p>
        </w:tc>
        <w:tc>
          <w:tcPr>
            <w:tcW w:w="5635" w:type="dxa"/>
          </w:tcPr>
          <w:p w:rsidR="0046237A" w:rsidRDefault="0046237A" w:rsidP="003661EC">
            <w:pPr>
              <w:pStyle w:val="a4"/>
              <w:ind w:left="-108"/>
              <w:jc w:val="both"/>
              <w:rPr>
                <w:rFonts w:ascii="Times New Roman" w:hAnsi="Times New Roman"/>
                <w:bCs/>
                <w:sz w:val="24"/>
                <w:szCs w:val="24"/>
              </w:rPr>
            </w:pPr>
            <w:r w:rsidRPr="008B3F45">
              <w:rPr>
                <w:rFonts w:ascii="Times New Roman" w:hAnsi="Times New Roman"/>
                <w:bCs/>
                <w:sz w:val="24"/>
                <w:szCs w:val="24"/>
              </w:rPr>
              <w:t>Арендная плата вно</w:t>
            </w:r>
            <w:r>
              <w:rPr>
                <w:rFonts w:ascii="Times New Roman" w:hAnsi="Times New Roman"/>
                <w:bCs/>
                <w:sz w:val="24"/>
                <w:szCs w:val="24"/>
              </w:rPr>
              <w:t xml:space="preserve">сится  Арендатором, ежемесячно, </w:t>
            </w:r>
            <w:r w:rsidRPr="008B3F45">
              <w:rPr>
                <w:rFonts w:ascii="Times New Roman" w:hAnsi="Times New Roman"/>
                <w:bCs/>
                <w:sz w:val="24"/>
                <w:szCs w:val="24"/>
              </w:rPr>
              <w:t xml:space="preserve">не </w:t>
            </w:r>
            <w:r>
              <w:rPr>
                <w:rFonts w:ascii="Times New Roman" w:hAnsi="Times New Roman"/>
                <w:bCs/>
                <w:sz w:val="24"/>
                <w:szCs w:val="24"/>
              </w:rPr>
              <w:t>позднее 10</w:t>
            </w:r>
            <w:r w:rsidRPr="008B3F45">
              <w:rPr>
                <w:rFonts w:ascii="Times New Roman" w:hAnsi="Times New Roman"/>
                <w:bCs/>
                <w:sz w:val="24"/>
                <w:szCs w:val="24"/>
              </w:rPr>
              <w:t xml:space="preserve">-го числа месяца </w:t>
            </w:r>
            <w:r>
              <w:rPr>
                <w:rFonts w:ascii="Times New Roman" w:hAnsi="Times New Roman"/>
                <w:bCs/>
                <w:sz w:val="24"/>
                <w:szCs w:val="24"/>
              </w:rPr>
              <w:t xml:space="preserve">следующего </w:t>
            </w:r>
            <w:proofErr w:type="gramStart"/>
            <w:r>
              <w:rPr>
                <w:rFonts w:ascii="Times New Roman" w:hAnsi="Times New Roman"/>
                <w:bCs/>
                <w:sz w:val="24"/>
                <w:szCs w:val="24"/>
              </w:rPr>
              <w:t>за</w:t>
            </w:r>
            <w:proofErr w:type="gramEnd"/>
            <w:r>
              <w:rPr>
                <w:rFonts w:ascii="Times New Roman" w:hAnsi="Times New Roman"/>
                <w:bCs/>
                <w:sz w:val="24"/>
                <w:szCs w:val="24"/>
              </w:rPr>
              <w:t xml:space="preserve"> расчетным в безналичном порядке</w:t>
            </w:r>
            <w:r w:rsidRPr="008B3F45">
              <w:rPr>
                <w:rFonts w:ascii="Times New Roman" w:hAnsi="Times New Roman"/>
                <w:bCs/>
                <w:sz w:val="24"/>
                <w:szCs w:val="24"/>
              </w:rPr>
              <w:t>. Обязанность Арендатора по оплате арендных платежей возникает со дня подписания сторонами Акта приема-передачи Имущества.</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21.</w:t>
            </w:r>
          </w:p>
        </w:tc>
        <w:tc>
          <w:tcPr>
            <w:tcW w:w="3969" w:type="dxa"/>
          </w:tcPr>
          <w:p w:rsidR="0046237A" w:rsidRPr="008B3F45" w:rsidRDefault="0046237A" w:rsidP="003661EC">
            <w:pPr>
              <w:rPr>
                <w:rFonts w:ascii="Times New Roman" w:hAnsi="Times New Roman"/>
                <w:bCs/>
                <w:sz w:val="24"/>
                <w:szCs w:val="24"/>
              </w:rPr>
            </w:pPr>
            <w:r>
              <w:rPr>
                <w:rFonts w:ascii="Times New Roman" w:hAnsi="Times New Roman"/>
                <w:bCs/>
                <w:sz w:val="24"/>
                <w:szCs w:val="24"/>
              </w:rPr>
              <w:t xml:space="preserve">Порядок пересмотра цены договора (цены лота) в сторону </w:t>
            </w:r>
            <w:r w:rsidRPr="007D67DA">
              <w:rPr>
                <w:rFonts w:ascii="Times New Roman" w:hAnsi="Times New Roman"/>
                <w:bCs/>
                <w:sz w:val="24"/>
                <w:szCs w:val="24"/>
              </w:rPr>
              <w:t>увеличения</w:t>
            </w:r>
          </w:p>
        </w:tc>
        <w:tc>
          <w:tcPr>
            <w:tcW w:w="5635" w:type="dxa"/>
          </w:tcPr>
          <w:p w:rsidR="0046237A" w:rsidRPr="007D67DA"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 xml:space="preserve">Арендодатель вправе в одностороннем порядке </w:t>
            </w:r>
          </w:p>
          <w:p w:rsidR="0046237A" w:rsidRPr="007D67DA"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 xml:space="preserve">производить перерасчет арендной платы в сторону </w:t>
            </w:r>
          </w:p>
          <w:p w:rsidR="0046237A"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 xml:space="preserve">увеличения при изменении </w:t>
            </w:r>
            <w:r>
              <w:rPr>
                <w:rFonts w:ascii="Times New Roman" w:hAnsi="Times New Roman"/>
                <w:bCs/>
                <w:sz w:val="24"/>
                <w:szCs w:val="24"/>
              </w:rPr>
              <w:t xml:space="preserve">рыночной ставки арендной платы </w:t>
            </w:r>
            <w:r w:rsidRPr="007D67DA">
              <w:rPr>
                <w:rFonts w:ascii="Times New Roman" w:hAnsi="Times New Roman"/>
                <w:bCs/>
                <w:sz w:val="24"/>
                <w:szCs w:val="24"/>
              </w:rPr>
              <w:t>по месту нахождения Имущества  –  на основании Отчета об оценке, выполненного независимым оценщиком в соответствии с законодательством об оценочной деятельности в Российской Федерации.  Об изменении размера арендной платы Арендодатель уведомляет Арендатора в с</w:t>
            </w:r>
            <w:r>
              <w:rPr>
                <w:rFonts w:ascii="Times New Roman" w:hAnsi="Times New Roman"/>
                <w:bCs/>
                <w:sz w:val="24"/>
                <w:szCs w:val="24"/>
              </w:rPr>
              <w:t xml:space="preserve">рок не позднее 1 месяца до даты </w:t>
            </w:r>
            <w:r w:rsidRPr="007D67DA">
              <w:rPr>
                <w:rFonts w:ascii="Times New Roman" w:hAnsi="Times New Roman"/>
                <w:bCs/>
                <w:sz w:val="24"/>
                <w:szCs w:val="24"/>
              </w:rPr>
              <w:t>предстоящего изменения арендной платы.</w:t>
            </w:r>
          </w:p>
          <w:p w:rsidR="0046237A" w:rsidRPr="007D67DA" w:rsidRDefault="0046237A" w:rsidP="003661EC">
            <w:pPr>
              <w:pStyle w:val="a4"/>
              <w:ind w:left="-108"/>
              <w:jc w:val="both"/>
              <w:rPr>
                <w:rFonts w:ascii="Times New Roman" w:hAnsi="Times New Roman"/>
                <w:b/>
                <w:bCs/>
                <w:sz w:val="24"/>
                <w:szCs w:val="24"/>
              </w:rPr>
            </w:pPr>
            <w:r w:rsidRPr="007D67DA">
              <w:rPr>
                <w:rFonts w:ascii="Times New Roman" w:hAnsi="Times New Roman"/>
                <w:b/>
                <w:bCs/>
                <w:sz w:val="24"/>
                <w:szCs w:val="24"/>
              </w:rPr>
              <w:t>Цена договора в течен</w:t>
            </w:r>
            <w:r>
              <w:rPr>
                <w:rFonts w:ascii="Times New Roman" w:hAnsi="Times New Roman"/>
                <w:b/>
                <w:bCs/>
                <w:sz w:val="24"/>
                <w:szCs w:val="24"/>
              </w:rPr>
              <w:t xml:space="preserve">ие всего срока его действия не </w:t>
            </w:r>
            <w:r w:rsidRPr="007D67DA">
              <w:rPr>
                <w:rFonts w:ascii="Times New Roman" w:hAnsi="Times New Roman"/>
                <w:b/>
                <w:bCs/>
                <w:sz w:val="24"/>
                <w:szCs w:val="24"/>
              </w:rPr>
              <w:t>может быть пересмотрена в сторону уменьшения.</w:t>
            </w:r>
          </w:p>
        </w:tc>
      </w:tr>
      <w:tr w:rsidR="0046237A" w:rsidTr="003661EC">
        <w:tc>
          <w:tcPr>
            <w:tcW w:w="675" w:type="dxa"/>
          </w:tcPr>
          <w:p w:rsidR="0046237A" w:rsidRDefault="0046237A" w:rsidP="003661EC">
            <w:pPr>
              <w:pStyle w:val="a4"/>
              <w:ind w:left="0"/>
              <w:jc w:val="center"/>
              <w:rPr>
                <w:rFonts w:ascii="Times New Roman" w:hAnsi="Times New Roman"/>
                <w:bCs/>
                <w:sz w:val="24"/>
                <w:szCs w:val="24"/>
              </w:rPr>
            </w:pPr>
            <w:r>
              <w:rPr>
                <w:rFonts w:ascii="Times New Roman" w:hAnsi="Times New Roman"/>
                <w:bCs/>
                <w:sz w:val="24"/>
                <w:szCs w:val="24"/>
              </w:rPr>
              <w:t>22.</w:t>
            </w:r>
          </w:p>
        </w:tc>
        <w:tc>
          <w:tcPr>
            <w:tcW w:w="3969" w:type="dxa"/>
          </w:tcPr>
          <w:p w:rsidR="0046237A" w:rsidRPr="007D67DA" w:rsidRDefault="0046237A" w:rsidP="003661EC">
            <w:pPr>
              <w:rPr>
                <w:rFonts w:ascii="Times New Roman" w:hAnsi="Times New Roman"/>
                <w:bCs/>
                <w:sz w:val="24"/>
                <w:szCs w:val="24"/>
              </w:rPr>
            </w:pPr>
            <w:r w:rsidRPr="007D67DA">
              <w:rPr>
                <w:rFonts w:ascii="Times New Roman" w:hAnsi="Times New Roman"/>
                <w:bCs/>
                <w:sz w:val="24"/>
                <w:szCs w:val="24"/>
              </w:rPr>
              <w:t xml:space="preserve">Срок, в течение которого </w:t>
            </w:r>
          </w:p>
          <w:p w:rsidR="0046237A" w:rsidRPr="008B3F45" w:rsidRDefault="0046237A" w:rsidP="003661EC">
            <w:pPr>
              <w:rPr>
                <w:rFonts w:ascii="Times New Roman" w:hAnsi="Times New Roman"/>
                <w:bCs/>
                <w:sz w:val="24"/>
                <w:szCs w:val="24"/>
              </w:rPr>
            </w:pPr>
            <w:r>
              <w:rPr>
                <w:rFonts w:ascii="Times New Roman" w:hAnsi="Times New Roman"/>
                <w:bCs/>
                <w:sz w:val="24"/>
                <w:szCs w:val="24"/>
              </w:rPr>
              <w:t xml:space="preserve">победитель аукциона должен </w:t>
            </w:r>
            <w:r w:rsidRPr="007D67DA">
              <w:rPr>
                <w:rFonts w:ascii="Times New Roman" w:hAnsi="Times New Roman"/>
                <w:bCs/>
                <w:sz w:val="24"/>
                <w:szCs w:val="24"/>
              </w:rPr>
              <w:t>подписа</w:t>
            </w:r>
            <w:r>
              <w:rPr>
                <w:rFonts w:ascii="Times New Roman" w:hAnsi="Times New Roman"/>
                <w:bCs/>
                <w:sz w:val="24"/>
                <w:szCs w:val="24"/>
              </w:rPr>
              <w:t xml:space="preserve">ть проект </w:t>
            </w:r>
            <w:r w:rsidRPr="007D67DA">
              <w:rPr>
                <w:rFonts w:ascii="Times New Roman" w:hAnsi="Times New Roman"/>
                <w:bCs/>
                <w:sz w:val="24"/>
                <w:szCs w:val="24"/>
              </w:rPr>
              <w:t>договора</w:t>
            </w:r>
          </w:p>
        </w:tc>
        <w:tc>
          <w:tcPr>
            <w:tcW w:w="5635" w:type="dxa"/>
          </w:tcPr>
          <w:p w:rsidR="0046237A" w:rsidRPr="007D67DA"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 xml:space="preserve">Организатор аукциона в течение трех рабочих дней </w:t>
            </w:r>
            <w:proofErr w:type="gramStart"/>
            <w:r w:rsidRPr="007D67DA">
              <w:rPr>
                <w:rFonts w:ascii="Times New Roman" w:hAnsi="Times New Roman"/>
                <w:bCs/>
                <w:sz w:val="24"/>
                <w:szCs w:val="24"/>
              </w:rPr>
              <w:t>с</w:t>
            </w:r>
            <w:proofErr w:type="gramEnd"/>
            <w:r w:rsidRPr="007D67DA">
              <w:rPr>
                <w:rFonts w:ascii="Times New Roman" w:hAnsi="Times New Roman"/>
                <w:bCs/>
                <w:sz w:val="24"/>
                <w:szCs w:val="24"/>
              </w:rPr>
              <w:t xml:space="preserve"> </w:t>
            </w:r>
          </w:p>
          <w:p w:rsidR="0046237A" w:rsidRPr="007D67DA"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даты подписания протокола о</w:t>
            </w:r>
            <w:r>
              <w:rPr>
                <w:rFonts w:ascii="Times New Roman" w:hAnsi="Times New Roman"/>
                <w:bCs/>
                <w:sz w:val="24"/>
                <w:szCs w:val="24"/>
              </w:rPr>
              <w:t xml:space="preserve"> результатах аукциона передает </w:t>
            </w:r>
            <w:r w:rsidRPr="007D67DA">
              <w:rPr>
                <w:rFonts w:ascii="Times New Roman" w:hAnsi="Times New Roman"/>
                <w:bCs/>
                <w:sz w:val="24"/>
                <w:szCs w:val="24"/>
              </w:rPr>
              <w:t xml:space="preserve">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w:t>
            </w:r>
            <w:r>
              <w:rPr>
                <w:rFonts w:ascii="Times New Roman" w:hAnsi="Times New Roman"/>
                <w:bCs/>
                <w:sz w:val="24"/>
                <w:szCs w:val="24"/>
              </w:rPr>
              <w:t>д</w:t>
            </w:r>
            <w:r w:rsidRPr="007D67DA">
              <w:rPr>
                <w:rFonts w:ascii="Times New Roman" w:hAnsi="Times New Roman"/>
                <w:bCs/>
                <w:sz w:val="24"/>
                <w:szCs w:val="24"/>
              </w:rPr>
              <w:t xml:space="preserve">оговора, утвержденный настоящей аукционной документацией. Подписанный  проект договора и комплект документов победитель </w:t>
            </w:r>
            <w:r>
              <w:rPr>
                <w:rFonts w:ascii="Times New Roman" w:hAnsi="Times New Roman"/>
                <w:bCs/>
                <w:sz w:val="24"/>
                <w:szCs w:val="24"/>
              </w:rPr>
              <w:t>д</w:t>
            </w:r>
            <w:r w:rsidRPr="007D67DA">
              <w:rPr>
                <w:rFonts w:ascii="Times New Roman" w:hAnsi="Times New Roman"/>
                <w:bCs/>
                <w:sz w:val="24"/>
                <w:szCs w:val="24"/>
              </w:rPr>
              <w:t xml:space="preserve">олжен представить Организатору в течение 10 рабочих дней </w:t>
            </w:r>
          </w:p>
          <w:p w:rsidR="0046237A" w:rsidRPr="007D67DA" w:rsidRDefault="0046237A" w:rsidP="003661EC">
            <w:pPr>
              <w:pStyle w:val="a4"/>
              <w:ind w:left="-108"/>
              <w:jc w:val="both"/>
              <w:rPr>
                <w:rFonts w:ascii="Times New Roman" w:hAnsi="Times New Roman"/>
                <w:bCs/>
                <w:sz w:val="24"/>
                <w:szCs w:val="24"/>
              </w:rPr>
            </w:pPr>
            <w:proofErr w:type="gramStart"/>
            <w:r w:rsidRPr="007D67DA">
              <w:rPr>
                <w:rFonts w:ascii="Times New Roman" w:hAnsi="Times New Roman"/>
                <w:bCs/>
                <w:sz w:val="24"/>
                <w:szCs w:val="24"/>
              </w:rPr>
              <w:t>с даты получения</w:t>
            </w:r>
            <w:proofErr w:type="gramEnd"/>
            <w:r w:rsidRPr="007D67DA">
              <w:rPr>
                <w:rFonts w:ascii="Times New Roman" w:hAnsi="Times New Roman"/>
                <w:bCs/>
                <w:sz w:val="24"/>
                <w:szCs w:val="24"/>
              </w:rPr>
              <w:t xml:space="preserve"> протокола о </w:t>
            </w:r>
            <w:r>
              <w:rPr>
                <w:rFonts w:ascii="Times New Roman" w:hAnsi="Times New Roman"/>
                <w:bCs/>
                <w:sz w:val="24"/>
                <w:szCs w:val="24"/>
              </w:rPr>
              <w:t xml:space="preserve">результатах аукциона и проекта </w:t>
            </w:r>
            <w:r w:rsidRPr="007D67DA">
              <w:rPr>
                <w:rFonts w:ascii="Times New Roman" w:hAnsi="Times New Roman"/>
                <w:bCs/>
                <w:sz w:val="24"/>
                <w:szCs w:val="24"/>
              </w:rPr>
              <w:t xml:space="preserve">договора от Организатора.  </w:t>
            </w:r>
          </w:p>
          <w:p w:rsidR="0046237A" w:rsidRPr="007D67DA"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 xml:space="preserve">При заключении и исполнении договора изменение </w:t>
            </w:r>
          </w:p>
          <w:p w:rsidR="0046237A" w:rsidRPr="008B3F45" w:rsidRDefault="0046237A" w:rsidP="003661EC">
            <w:pPr>
              <w:pStyle w:val="a4"/>
              <w:ind w:left="-108"/>
              <w:jc w:val="both"/>
              <w:rPr>
                <w:rFonts w:ascii="Times New Roman" w:hAnsi="Times New Roman"/>
                <w:bCs/>
                <w:sz w:val="24"/>
                <w:szCs w:val="24"/>
              </w:rPr>
            </w:pPr>
            <w:r w:rsidRPr="007D67DA">
              <w:rPr>
                <w:rFonts w:ascii="Times New Roman" w:hAnsi="Times New Roman"/>
                <w:bCs/>
                <w:sz w:val="24"/>
                <w:szCs w:val="24"/>
              </w:rPr>
              <w:t xml:space="preserve">условий договора, указанных </w:t>
            </w:r>
            <w:r>
              <w:rPr>
                <w:rFonts w:ascii="Times New Roman" w:hAnsi="Times New Roman"/>
                <w:bCs/>
                <w:sz w:val="24"/>
                <w:szCs w:val="24"/>
              </w:rPr>
              <w:t xml:space="preserve">в документации об аукционе, по </w:t>
            </w:r>
            <w:r w:rsidRPr="007D67DA">
              <w:rPr>
                <w:rFonts w:ascii="Times New Roman" w:hAnsi="Times New Roman"/>
                <w:bCs/>
                <w:sz w:val="24"/>
                <w:szCs w:val="24"/>
              </w:rPr>
              <w:t xml:space="preserve">соглашению сторон и в одностороннем порядке не допускается.  </w:t>
            </w:r>
          </w:p>
        </w:tc>
      </w:tr>
    </w:tbl>
    <w:p w:rsidR="002C0017" w:rsidRDefault="002C0017"/>
    <w:sectPr w:rsidR="002C0017" w:rsidSect="002C0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7E34"/>
    <w:multiLevelType w:val="multilevel"/>
    <w:tmpl w:val="4E5A4FB2"/>
    <w:lvl w:ilvl="0">
      <w:start w:val="3"/>
      <w:numFmt w:val="decimal"/>
      <w:lvlText w:val="%1."/>
      <w:lvlJc w:val="left"/>
      <w:pPr>
        <w:tabs>
          <w:tab w:val="num" w:pos="360"/>
        </w:tabs>
        <w:ind w:left="360" w:hanging="360"/>
      </w:pPr>
    </w:lvl>
    <w:lvl w:ilvl="1">
      <w:start w:val="4"/>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237A"/>
    <w:rsid w:val="000644A8"/>
    <w:rsid w:val="0017031E"/>
    <w:rsid w:val="002C0017"/>
    <w:rsid w:val="0046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7A"/>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237A"/>
    <w:rPr>
      <w:rFonts w:ascii="Times New Roman" w:hAnsi="Times New Roman" w:cs="Times New Roman" w:hint="default"/>
      <w:color w:val="0000FF"/>
      <w:u w:val="single"/>
    </w:rPr>
  </w:style>
  <w:style w:type="paragraph" w:styleId="a4">
    <w:name w:val="List Paragraph"/>
    <w:basedOn w:val="a"/>
    <w:qFormat/>
    <w:rsid w:val="0046237A"/>
    <w:pPr>
      <w:ind w:left="720"/>
      <w:contextualSpacing/>
    </w:pPr>
    <w:rPr>
      <w:rFonts w:ascii="Calibri" w:eastAsia="Times New Roman" w:hAnsi="Calibri" w:cs="Times New Roman"/>
      <w:lang w:eastAsia="en-US"/>
    </w:rPr>
  </w:style>
  <w:style w:type="table" w:styleId="a5">
    <w:name w:val="Table Grid"/>
    <w:basedOn w:val="a1"/>
    <w:uiPriority w:val="59"/>
    <w:rsid w:val="0046237A"/>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zhr@adm.or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2070</Words>
  <Characters>11802</Characters>
  <Application>Microsoft Office Word</Application>
  <DocSecurity>0</DocSecurity>
  <Lines>98</Lines>
  <Paragraphs>27</Paragraphs>
  <ScaleCrop>false</ScaleCrop>
  <Company>Microsoft</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2019-04-12T07:48:00Z</dcterms:created>
  <dcterms:modified xsi:type="dcterms:W3CDTF">2019-04-12T07:48:00Z</dcterms:modified>
</cp:coreProperties>
</file>