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A" w:rsidRPr="0004707D" w:rsidRDefault="00206920" w:rsidP="003010DB">
      <w:pPr>
        <w:pStyle w:val="Style2"/>
        <w:widowControl/>
        <w:ind w:firstLine="567"/>
        <w:jc w:val="right"/>
        <w:rPr>
          <w:rStyle w:val="FontStyle19"/>
          <w:bCs/>
          <w:sz w:val="32"/>
          <w:szCs w:val="32"/>
        </w:rPr>
      </w:pPr>
      <w:proofErr w:type="gramStart"/>
      <w:r>
        <w:rPr>
          <w:rStyle w:val="FontStyle19"/>
          <w:bCs/>
          <w:sz w:val="32"/>
          <w:szCs w:val="32"/>
        </w:rPr>
        <w:t>Утверждена</w:t>
      </w:r>
      <w:proofErr w:type="gramEnd"/>
      <w:r>
        <w:rPr>
          <w:rStyle w:val="FontStyle19"/>
          <w:bCs/>
          <w:sz w:val="32"/>
          <w:szCs w:val="32"/>
        </w:rPr>
        <w:br/>
        <w:t>Постановлением Кудиновского</w:t>
      </w:r>
      <w:r>
        <w:rPr>
          <w:rStyle w:val="FontStyle19"/>
          <w:bCs/>
          <w:sz w:val="32"/>
          <w:szCs w:val="32"/>
        </w:rPr>
        <w:br/>
        <w:t>сельского поселения</w:t>
      </w:r>
      <w:r>
        <w:rPr>
          <w:rStyle w:val="FontStyle19"/>
          <w:bCs/>
          <w:sz w:val="32"/>
          <w:szCs w:val="32"/>
        </w:rPr>
        <w:br/>
        <w:t>от 14 июня 2013 г. № 16</w:t>
      </w:r>
    </w:p>
    <w:p w:rsidR="006D5C3A" w:rsidRPr="0004707D" w:rsidRDefault="006D5C3A" w:rsidP="006D5C3A">
      <w:pPr>
        <w:pStyle w:val="Style2"/>
        <w:widowControl/>
        <w:spacing w:before="202"/>
        <w:ind w:firstLine="567"/>
        <w:jc w:val="center"/>
        <w:rPr>
          <w:rFonts w:ascii="Times New Roman" w:hAnsi="Times New Roman"/>
          <w:sz w:val="32"/>
          <w:szCs w:val="32"/>
        </w:rPr>
      </w:pPr>
      <w:r w:rsidRPr="0004707D">
        <w:rPr>
          <w:rStyle w:val="FontStyle19"/>
          <w:sz w:val="32"/>
          <w:szCs w:val="32"/>
        </w:rPr>
        <w:t xml:space="preserve">Пояснительная записка </w:t>
      </w:r>
      <w:proofErr w:type="gramStart"/>
      <w:r w:rsidRPr="0004707D">
        <w:rPr>
          <w:rStyle w:val="FontStyle19"/>
          <w:sz w:val="32"/>
          <w:szCs w:val="32"/>
        </w:rPr>
        <w:t>к</w:t>
      </w:r>
      <w:proofErr w:type="gramEnd"/>
    </w:p>
    <w:p w:rsidR="006D5C3A" w:rsidRPr="0004707D" w:rsidRDefault="006D5C3A" w:rsidP="006D5C3A">
      <w:pPr>
        <w:pStyle w:val="Style3"/>
        <w:widowControl/>
        <w:spacing w:before="58"/>
        <w:ind w:firstLine="567"/>
        <w:jc w:val="center"/>
        <w:rPr>
          <w:rStyle w:val="FontStyle18"/>
          <w:sz w:val="32"/>
          <w:szCs w:val="32"/>
        </w:rPr>
      </w:pPr>
      <w:r w:rsidRPr="0004707D">
        <w:rPr>
          <w:rStyle w:val="FontStyle18"/>
          <w:sz w:val="32"/>
          <w:szCs w:val="32"/>
        </w:rPr>
        <w:t>Схеме водоснабжения</w:t>
      </w:r>
    </w:p>
    <w:p w:rsidR="006D5C3A" w:rsidRPr="0004707D" w:rsidRDefault="006D5C3A" w:rsidP="006D5C3A">
      <w:pPr>
        <w:pStyle w:val="Style4"/>
        <w:widowControl/>
        <w:ind w:firstLine="567"/>
        <w:jc w:val="center"/>
        <w:rPr>
          <w:rStyle w:val="FontStyle19"/>
          <w:sz w:val="32"/>
          <w:szCs w:val="32"/>
        </w:rPr>
      </w:pPr>
      <w:r w:rsidRPr="0004707D">
        <w:rPr>
          <w:rStyle w:val="FontStyle19"/>
          <w:sz w:val="32"/>
          <w:szCs w:val="32"/>
        </w:rPr>
        <w:t>Кудиновского сельского поселения Должанского района, Орловской области</w:t>
      </w:r>
    </w:p>
    <w:p w:rsidR="006D5C3A" w:rsidRPr="0004707D" w:rsidRDefault="006D5C3A" w:rsidP="006D5C3A">
      <w:pPr>
        <w:pStyle w:val="Style5"/>
        <w:widowControl/>
        <w:spacing w:line="240" w:lineRule="exact"/>
        <w:ind w:right="29" w:firstLine="567"/>
        <w:jc w:val="both"/>
        <w:rPr>
          <w:rFonts w:ascii="Times New Roman" w:hAnsi="Times New Roman"/>
          <w:sz w:val="28"/>
          <w:szCs w:val="28"/>
        </w:rPr>
      </w:pPr>
    </w:p>
    <w:p w:rsidR="00CD09BF" w:rsidRPr="0004707D" w:rsidRDefault="00CD09BF" w:rsidP="00CD0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Существующее положение.</w:t>
      </w:r>
    </w:p>
    <w:p w:rsidR="00CD09BF" w:rsidRPr="0004707D" w:rsidRDefault="00CD09BF" w:rsidP="00047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водоснабжения в сельском поселении являются подземные воды. Вода из поверхностных источников (р. Ржавец, р. Плотская, р. Тим) на хозяйственно-питьевые нужды населения не используется.</w:t>
      </w:r>
    </w:p>
    <w:p w:rsidR="00CD09BF" w:rsidRPr="0004707D" w:rsidRDefault="00CD09BF" w:rsidP="00CD09BF">
      <w:pPr>
        <w:pStyle w:val="Style5"/>
        <w:widowControl/>
        <w:spacing w:line="240" w:lineRule="auto"/>
        <w:ind w:left="10" w:firstLine="567"/>
        <w:jc w:val="both"/>
        <w:rPr>
          <w:rStyle w:val="FontStyle20"/>
          <w:sz w:val="28"/>
          <w:szCs w:val="28"/>
        </w:rPr>
      </w:pPr>
      <w:r w:rsidRPr="0004707D">
        <w:rPr>
          <w:rFonts w:ascii="Times New Roman" w:eastAsia="Times New Roman" w:hAnsi="Times New Roman"/>
          <w:sz w:val="28"/>
          <w:szCs w:val="28"/>
        </w:rPr>
        <w:t xml:space="preserve">В настоящее время на территории Кудиновского сельского поселения водоснабжение осуществляется из индивидуальных колодцев, расположенных на территории населенного пункта, учёт воды при этом не ведётся и из централизованной сети водоснабжения. </w:t>
      </w:r>
      <w:r w:rsidRPr="0004707D">
        <w:rPr>
          <w:rFonts w:ascii="Times New Roman" w:eastAsia="Times New Roman" w:hAnsi="Times New Roman"/>
          <w:sz w:val="28"/>
          <w:szCs w:val="28"/>
        </w:rPr>
        <w:br/>
        <w:t xml:space="preserve">На территории </w:t>
      </w:r>
      <w:r w:rsidRPr="0004707D">
        <w:rPr>
          <w:rStyle w:val="FontStyle20"/>
          <w:sz w:val="28"/>
          <w:szCs w:val="28"/>
        </w:rPr>
        <w:t xml:space="preserve">Кудиновского сельского поселения </w:t>
      </w:r>
      <w:r w:rsidRPr="0004707D">
        <w:rPr>
          <w:rFonts w:ascii="Times New Roman" w:eastAsia="Times New Roman" w:hAnsi="Times New Roman"/>
          <w:sz w:val="28"/>
          <w:szCs w:val="28"/>
        </w:rPr>
        <w:t xml:space="preserve">расположено </w:t>
      </w:r>
      <w:r w:rsidRPr="0004707D">
        <w:rPr>
          <w:rStyle w:val="FontStyle20"/>
          <w:sz w:val="28"/>
          <w:szCs w:val="28"/>
        </w:rPr>
        <w:t xml:space="preserve">7 артезианских скважин и 8 </w:t>
      </w:r>
      <w:r w:rsidRPr="0004707D">
        <w:rPr>
          <w:rFonts w:ascii="Times New Roman" w:eastAsia="Times New Roman" w:hAnsi="Times New Roman"/>
          <w:sz w:val="28"/>
          <w:szCs w:val="28"/>
        </w:rPr>
        <w:t xml:space="preserve">водонапорных башен “Рожновского” </w:t>
      </w:r>
      <w:r w:rsidRPr="0004707D">
        <w:rPr>
          <w:rStyle w:val="FontStyle20"/>
          <w:sz w:val="28"/>
          <w:szCs w:val="28"/>
        </w:rPr>
        <w:t>в том числе: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В д. Новосергеека и </w:t>
      </w:r>
      <w:proofErr w:type="gramStart"/>
      <w:r w:rsidRPr="0004707D">
        <w:rPr>
          <w:rStyle w:val="FontStyle20"/>
          <w:sz w:val="28"/>
          <w:szCs w:val="28"/>
        </w:rPr>
        <w:t>в</w:t>
      </w:r>
      <w:proofErr w:type="gramEnd"/>
      <w:r w:rsidRPr="0004707D">
        <w:rPr>
          <w:rStyle w:val="FontStyle20"/>
          <w:sz w:val="28"/>
          <w:szCs w:val="28"/>
        </w:rPr>
        <w:t xml:space="preserve"> </w:t>
      </w:r>
      <w:proofErr w:type="gramStart"/>
      <w:r w:rsidRPr="0004707D">
        <w:rPr>
          <w:rStyle w:val="FontStyle20"/>
          <w:sz w:val="28"/>
          <w:szCs w:val="28"/>
        </w:rPr>
        <w:t>с</w:t>
      </w:r>
      <w:proofErr w:type="gramEnd"/>
      <w:r w:rsidRPr="0004707D">
        <w:rPr>
          <w:rStyle w:val="FontStyle20"/>
          <w:sz w:val="28"/>
          <w:szCs w:val="28"/>
        </w:rPr>
        <w:t>. Никольское одна скважина с двумя водонапорными башнями Рожновского, насосы марки: ОЭЦВ 6,3-85 водопроводные сети закольцованы;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В с. Кудиново и в д. Новотроицкое одна скважина с маркой насоса: 6-6,5,110;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В д. Луганка и в д. Евланово одна скважина с маркой насоса: 6-6,5-125;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В д. Зябрева одна скважина с маркой насоса: 6-6,5-125;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В п. Шлях одна скважина с маркой насоса: 6-6,5-120;</w:t>
      </w:r>
    </w:p>
    <w:p w:rsidR="00CD09BF" w:rsidRPr="0004707D" w:rsidRDefault="00CD09BF" w:rsidP="00CD09BF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В с. Кривцово-Плота две скважины с маркой насосов: 6-6,5-110.</w:t>
      </w:r>
    </w:p>
    <w:p w:rsidR="006D5C3A" w:rsidRPr="0004707D" w:rsidRDefault="006D5C3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На территории Кудиновского сельского поселения </w:t>
      </w:r>
      <w:r w:rsidR="00DC352B" w:rsidRPr="0004707D">
        <w:rPr>
          <w:rStyle w:val="FontStyle20"/>
          <w:sz w:val="28"/>
          <w:szCs w:val="28"/>
        </w:rPr>
        <w:t xml:space="preserve">водопроводная </w:t>
      </w:r>
      <w:r w:rsidRPr="0004707D">
        <w:rPr>
          <w:rStyle w:val="FontStyle20"/>
          <w:sz w:val="28"/>
          <w:szCs w:val="28"/>
        </w:rPr>
        <w:t xml:space="preserve">система  протяженностью </w:t>
      </w:r>
      <w:r w:rsidR="007542ED" w:rsidRPr="0004707D">
        <w:rPr>
          <w:rStyle w:val="FontStyle20"/>
          <w:sz w:val="28"/>
          <w:szCs w:val="28"/>
        </w:rPr>
        <w:t>21 000 м</w:t>
      </w:r>
      <w:r w:rsidRPr="0004707D">
        <w:rPr>
          <w:rStyle w:val="FontStyle20"/>
          <w:sz w:val="28"/>
          <w:szCs w:val="28"/>
        </w:rPr>
        <w:t xml:space="preserve"> в том числе: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1) </w:t>
      </w:r>
      <w:r w:rsidR="006D5C3A" w:rsidRPr="0004707D">
        <w:rPr>
          <w:rStyle w:val="FontStyle20"/>
          <w:sz w:val="28"/>
          <w:szCs w:val="28"/>
        </w:rPr>
        <w:t xml:space="preserve">с. Никольское </w:t>
      </w:r>
      <w:r w:rsidR="00AC54F9" w:rsidRPr="0004707D">
        <w:rPr>
          <w:rStyle w:val="FontStyle20"/>
          <w:sz w:val="28"/>
          <w:szCs w:val="28"/>
        </w:rPr>
        <w:t>–</w:t>
      </w:r>
      <w:r w:rsidR="006D5C3A" w:rsidRPr="0004707D">
        <w:rPr>
          <w:rStyle w:val="FontStyle20"/>
          <w:sz w:val="28"/>
          <w:szCs w:val="28"/>
        </w:rPr>
        <w:t xml:space="preserve"> </w:t>
      </w:r>
      <w:r w:rsidR="00E34496" w:rsidRPr="0004707D">
        <w:rPr>
          <w:rStyle w:val="FontStyle20"/>
          <w:sz w:val="28"/>
          <w:szCs w:val="28"/>
        </w:rPr>
        <w:t>3 900</w:t>
      </w:r>
      <w:r w:rsidR="006D5C3A" w:rsidRPr="0004707D">
        <w:rPr>
          <w:rStyle w:val="FontStyle20"/>
          <w:sz w:val="28"/>
          <w:szCs w:val="28"/>
        </w:rPr>
        <w:t xml:space="preserve"> м;</w:t>
      </w:r>
      <w:r w:rsidR="00AC54F9" w:rsidRPr="0004707D">
        <w:rPr>
          <w:rStyle w:val="FontStyle20"/>
          <w:sz w:val="28"/>
          <w:szCs w:val="28"/>
        </w:rPr>
        <w:t xml:space="preserve"> 1500 м отрезано;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2) </w:t>
      </w:r>
      <w:r w:rsidR="00AC54F9" w:rsidRPr="0004707D">
        <w:rPr>
          <w:rStyle w:val="FontStyle20"/>
          <w:sz w:val="28"/>
          <w:szCs w:val="28"/>
        </w:rPr>
        <w:t>с. Кудиново - 300</w:t>
      </w:r>
      <w:r w:rsidR="006D5C3A" w:rsidRPr="0004707D">
        <w:rPr>
          <w:rStyle w:val="FontStyle20"/>
          <w:sz w:val="28"/>
          <w:szCs w:val="28"/>
        </w:rPr>
        <w:t xml:space="preserve"> м;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3) </w:t>
      </w:r>
      <w:r w:rsidR="00AC54F9" w:rsidRPr="0004707D">
        <w:rPr>
          <w:rStyle w:val="FontStyle20"/>
          <w:sz w:val="28"/>
          <w:szCs w:val="28"/>
        </w:rPr>
        <w:t>д. Новотроицкое - 2 400</w:t>
      </w:r>
      <w:r w:rsidR="006D5C3A" w:rsidRPr="0004707D">
        <w:rPr>
          <w:rStyle w:val="FontStyle20"/>
          <w:sz w:val="28"/>
          <w:szCs w:val="28"/>
        </w:rPr>
        <w:t xml:space="preserve"> м;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4) </w:t>
      </w:r>
      <w:r w:rsidR="006D5C3A" w:rsidRPr="0004707D">
        <w:rPr>
          <w:rStyle w:val="FontStyle20"/>
          <w:sz w:val="28"/>
          <w:szCs w:val="28"/>
        </w:rPr>
        <w:t xml:space="preserve">д. Луганка - </w:t>
      </w:r>
      <w:r w:rsidR="00E34496" w:rsidRPr="0004707D">
        <w:rPr>
          <w:rStyle w:val="FontStyle20"/>
          <w:sz w:val="28"/>
          <w:szCs w:val="28"/>
        </w:rPr>
        <w:t>280</w:t>
      </w:r>
      <w:r w:rsidR="006D5C3A" w:rsidRPr="0004707D">
        <w:rPr>
          <w:rStyle w:val="FontStyle20"/>
          <w:sz w:val="28"/>
          <w:szCs w:val="28"/>
        </w:rPr>
        <w:t xml:space="preserve"> м;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5) </w:t>
      </w:r>
      <w:r w:rsidR="006D5C3A" w:rsidRPr="0004707D">
        <w:rPr>
          <w:rStyle w:val="FontStyle20"/>
          <w:sz w:val="28"/>
          <w:szCs w:val="28"/>
        </w:rPr>
        <w:t xml:space="preserve">д. Зябрева - </w:t>
      </w:r>
      <w:r w:rsidR="00E34496" w:rsidRPr="0004707D">
        <w:rPr>
          <w:rStyle w:val="FontStyle20"/>
          <w:sz w:val="28"/>
          <w:szCs w:val="28"/>
        </w:rPr>
        <w:t>900</w:t>
      </w:r>
      <w:r w:rsidR="006D5C3A" w:rsidRPr="0004707D">
        <w:rPr>
          <w:rStyle w:val="FontStyle20"/>
          <w:sz w:val="28"/>
          <w:szCs w:val="28"/>
        </w:rPr>
        <w:t xml:space="preserve"> м;</w:t>
      </w:r>
    </w:p>
    <w:p w:rsidR="006D5C3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6) </w:t>
      </w:r>
      <w:r w:rsidR="006D5C3A" w:rsidRPr="0004707D">
        <w:rPr>
          <w:rStyle w:val="FontStyle20"/>
          <w:sz w:val="28"/>
          <w:szCs w:val="28"/>
        </w:rPr>
        <w:t xml:space="preserve">д. Новосергеека - </w:t>
      </w:r>
      <w:r w:rsidR="00E34496" w:rsidRPr="0004707D">
        <w:rPr>
          <w:rStyle w:val="FontStyle20"/>
          <w:sz w:val="28"/>
          <w:szCs w:val="28"/>
        </w:rPr>
        <w:t>800</w:t>
      </w:r>
      <w:r w:rsidR="00AC54F9" w:rsidRPr="0004707D">
        <w:rPr>
          <w:rStyle w:val="FontStyle20"/>
          <w:sz w:val="28"/>
          <w:szCs w:val="28"/>
        </w:rPr>
        <w:t xml:space="preserve"> </w:t>
      </w:r>
      <w:r w:rsidRPr="0004707D">
        <w:rPr>
          <w:rStyle w:val="FontStyle20"/>
          <w:sz w:val="28"/>
          <w:szCs w:val="28"/>
        </w:rPr>
        <w:t>м;</w:t>
      </w:r>
    </w:p>
    <w:p w:rsidR="001D68A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7) д. Евланово </w:t>
      </w:r>
      <w:r w:rsidR="00AC54F9" w:rsidRPr="0004707D">
        <w:rPr>
          <w:rStyle w:val="FontStyle20"/>
          <w:sz w:val="28"/>
          <w:szCs w:val="28"/>
        </w:rPr>
        <w:t>–</w:t>
      </w:r>
      <w:r w:rsidRPr="0004707D">
        <w:rPr>
          <w:rStyle w:val="FontStyle20"/>
          <w:sz w:val="28"/>
          <w:szCs w:val="28"/>
        </w:rPr>
        <w:t xml:space="preserve"> </w:t>
      </w:r>
      <w:r w:rsidR="00AC54F9" w:rsidRPr="0004707D">
        <w:rPr>
          <w:rStyle w:val="FontStyle20"/>
          <w:sz w:val="28"/>
          <w:szCs w:val="28"/>
        </w:rPr>
        <w:t xml:space="preserve">2 </w:t>
      </w:r>
      <w:r w:rsidR="00E34496" w:rsidRPr="0004707D">
        <w:rPr>
          <w:rStyle w:val="FontStyle20"/>
          <w:sz w:val="28"/>
          <w:szCs w:val="28"/>
        </w:rPr>
        <w:t>42</w:t>
      </w:r>
      <w:r w:rsidR="00AC54F9" w:rsidRPr="0004707D">
        <w:rPr>
          <w:rStyle w:val="FontStyle20"/>
          <w:sz w:val="28"/>
          <w:szCs w:val="28"/>
        </w:rPr>
        <w:t>0</w:t>
      </w:r>
      <w:r w:rsidRPr="0004707D">
        <w:rPr>
          <w:rStyle w:val="FontStyle20"/>
          <w:sz w:val="28"/>
          <w:szCs w:val="28"/>
        </w:rPr>
        <w:t xml:space="preserve"> м;</w:t>
      </w:r>
    </w:p>
    <w:p w:rsidR="001D68A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8) п. Шлях </w:t>
      </w:r>
      <w:r w:rsidR="00AC54F9" w:rsidRPr="0004707D">
        <w:rPr>
          <w:rStyle w:val="FontStyle20"/>
          <w:sz w:val="28"/>
          <w:szCs w:val="28"/>
        </w:rPr>
        <w:t>–</w:t>
      </w:r>
      <w:r w:rsidRPr="0004707D">
        <w:rPr>
          <w:rStyle w:val="FontStyle20"/>
          <w:sz w:val="28"/>
          <w:szCs w:val="28"/>
        </w:rPr>
        <w:t xml:space="preserve"> </w:t>
      </w:r>
      <w:r w:rsidR="00AC54F9" w:rsidRPr="0004707D">
        <w:rPr>
          <w:rStyle w:val="FontStyle20"/>
          <w:sz w:val="28"/>
          <w:szCs w:val="28"/>
        </w:rPr>
        <w:t>4 000</w:t>
      </w:r>
      <w:r w:rsidRPr="0004707D">
        <w:rPr>
          <w:rStyle w:val="FontStyle20"/>
          <w:sz w:val="28"/>
          <w:szCs w:val="28"/>
        </w:rPr>
        <w:t xml:space="preserve"> м;</w:t>
      </w:r>
    </w:p>
    <w:p w:rsidR="001D68AA" w:rsidRPr="0004707D" w:rsidRDefault="001D68AA" w:rsidP="006D5C3A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9) с. Кривцово-Плота -</w:t>
      </w:r>
      <w:r w:rsidR="007542ED" w:rsidRPr="0004707D">
        <w:rPr>
          <w:rStyle w:val="FontStyle20"/>
          <w:sz w:val="28"/>
          <w:szCs w:val="28"/>
        </w:rPr>
        <w:t xml:space="preserve"> 4</w:t>
      </w:r>
      <w:r w:rsidR="00AC54F9" w:rsidRPr="0004707D">
        <w:rPr>
          <w:rStyle w:val="FontStyle20"/>
          <w:sz w:val="28"/>
          <w:szCs w:val="28"/>
        </w:rPr>
        <w:t xml:space="preserve"> 500</w:t>
      </w:r>
      <w:r w:rsidR="007542ED" w:rsidRPr="0004707D">
        <w:rPr>
          <w:rStyle w:val="FontStyle20"/>
          <w:sz w:val="28"/>
          <w:szCs w:val="28"/>
        </w:rPr>
        <w:t xml:space="preserve"> м</w:t>
      </w:r>
      <w:r w:rsidR="00E34496" w:rsidRPr="0004707D">
        <w:rPr>
          <w:rStyle w:val="FontStyle20"/>
          <w:sz w:val="28"/>
          <w:szCs w:val="28"/>
        </w:rPr>
        <w:t>;</w:t>
      </w:r>
    </w:p>
    <w:p w:rsidR="0004707D" w:rsidRDefault="0004707D" w:rsidP="006D5C3A">
      <w:pPr>
        <w:pStyle w:val="Style5"/>
        <w:widowControl/>
        <w:spacing w:line="240" w:lineRule="auto"/>
        <w:ind w:left="10" w:firstLine="567"/>
        <w:jc w:val="both"/>
        <w:rPr>
          <w:rStyle w:val="FontStyle20"/>
          <w:sz w:val="28"/>
          <w:szCs w:val="28"/>
        </w:rPr>
      </w:pPr>
      <w:r w:rsidRPr="0004707D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18298" cy="5210412"/>
            <wp:effectExtent l="0" t="0" r="6350" b="9525"/>
            <wp:docPr id="15" name="Рисунок 15" descr="http://rudocs.exdat.com/pars_docs/tw_refs/419/418453/418453_html_m13a27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419/418453/418453_html_m13a279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573" cy="52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3A" w:rsidRPr="0004707D" w:rsidRDefault="002D54F3" w:rsidP="006D5C3A">
      <w:pPr>
        <w:pStyle w:val="Style5"/>
        <w:widowControl/>
        <w:spacing w:line="240" w:lineRule="auto"/>
        <w:ind w:left="10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Диаметр водопроводной трубы - </w:t>
      </w:r>
      <w:r w:rsidR="00AC54F9" w:rsidRPr="0004707D">
        <w:rPr>
          <w:rStyle w:val="FontStyle20"/>
          <w:sz w:val="28"/>
          <w:szCs w:val="28"/>
        </w:rPr>
        <w:t xml:space="preserve"> 100 </w:t>
      </w:r>
      <w:r w:rsidRPr="0004707D">
        <w:rPr>
          <w:rStyle w:val="FontStyle20"/>
          <w:sz w:val="28"/>
          <w:szCs w:val="28"/>
        </w:rPr>
        <w:t>мм.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Услуга водоснабжения оказывается в </w:t>
      </w:r>
      <w:r w:rsidR="003010DB" w:rsidRPr="0004707D">
        <w:rPr>
          <w:rStyle w:val="FontStyle20"/>
          <w:sz w:val="28"/>
          <w:szCs w:val="28"/>
        </w:rPr>
        <w:t>180</w:t>
      </w:r>
      <w:r w:rsidRPr="0004707D">
        <w:rPr>
          <w:rStyle w:val="FontStyle20"/>
          <w:sz w:val="28"/>
          <w:szCs w:val="28"/>
        </w:rPr>
        <w:t xml:space="preserve"> домовладений, (</w:t>
      </w:r>
      <w:r w:rsidR="003010DB" w:rsidRPr="0004707D">
        <w:rPr>
          <w:rStyle w:val="FontStyle20"/>
          <w:sz w:val="28"/>
          <w:szCs w:val="28"/>
        </w:rPr>
        <w:t>798</w:t>
      </w:r>
      <w:r w:rsidRPr="0004707D">
        <w:rPr>
          <w:rStyle w:val="FontStyle20"/>
          <w:sz w:val="28"/>
          <w:szCs w:val="28"/>
        </w:rPr>
        <w:t xml:space="preserve"> </w:t>
      </w:r>
      <w:r w:rsidR="003010DB" w:rsidRPr="0004707D">
        <w:rPr>
          <w:rStyle w:val="FontStyle20"/>
          <w:sz w:val="28"/>
          <w:szCs w:val="28"/>
        </w:rPr>
        <w:t>человек</w:t>
      </w:r>
      <w:r w:rsidRPr="0004707D">
        <w:rPr>
          <w:rStyle w:val="FontStyle20"/>
          <w:sz w:val="28"/>
          <w:szCs w:val="28"/>
        </w:rPr>
        <w:t>) в том числе:</w:t>
      </w:r>
      <w:r w:rsidR="006D5C3A" w:rsidRPr="0004707D">
        <w:rPr>
          <w:rStyle w:val="FontStyle20"/>
          <w:sz w:val="28"/>
          <w:szCs w:val="28"/>
        </w:rPr>
        <w:t xml:space="preserve"> 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1) </w:t>
      </w:r>
      <w:r w:rsidR="00AC54F9" w:rsidRPr="0004707D">
        <w:rPr>
          <w:rStyle w:val="FontStyle20"/>
          <w:sz w:val="28"/>
          <w:szCs w:val="28"/>
        </w:rPr>
        <w:t xml:space="preserve">с. Никольское - </w:t>
      </w:r>
      <w:r w:rsidR="00E34496" w:rsidRPr="0004707D">
        <w:rPr>
          <w:rStyle w:val="FontStyle20"/>
          <w:sz w:val="28"/>
          <w:szCs w:val="28"/>
        </w:rPr>
        <w:t>71</w:t>
      </w:r>
      <w:r w:rsidRPr="0004707D">
        <w:rPr>
          <w:rStyle w:val="FontStyle20"/>
          <w:sz w:val="28"/>
          <w:szCs w:val="28"/>
        </w:rPr>
        <w:t xml:space="preserve"> шт., (</w:t>
      </w:r>
      <w:r w:rsidR="00AC54F9" w:rsidRPr="0004707D">
        <w:rPr>
          <w:rStyle w:val="FontStyle20"/>
          <w:sz w:val="28"/>
          <w:szCs w:val="28"/>
        </w:rPr>
        <w:t>2</w:t>
      </w:r>
      <w:r w:rsidR="00E34496" w:rsidRPr="0004707D">
        <w:rPr>
          <w:rStyle w:val="FontStyle20"/>
          <w:sz w:val="28"/>
          <w:szCs w:val="28"/>
        </w:rPr>
        <w:t>32</w:t>
      </w:r>
      <w:r w:rsidR="00AC54F9" w:rsidRPr="0004707D">
        <w:rPr>
          <w:rStyle w:val="FontStyle20"/>
          <w:sz w:val="28"/>
          <w:szCs w:val="28"/>
        </w:rPr>
        <w:t xml:space="preserve"> 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2) с. Кудиново - </w:t>
      </w:r>
      <w:r w:rsidR="00AC54F9" w:rsidRPr="0004707D">
        <w:rPr>
          <w:rStyle w:val="FontStyle20"/>
          <w:sz w:val="28"/>
          <w:szCs w:val="28"/>
        </w:rPr>
        <w:t>2</w:t>
      </w:r>
      <w:r w:rsidRPr="0004707D">
        <w:rPr>
          <w:rStyle w:val="FontStyle20"/>
          <w:sz w:val="28"/>
          <w:szCs w:val="28"/>
        </w:rPr>
        <w:t xml:space="preserve"> шт., (</w:t>
      </w:r>
      <w:r w:rsidR="00AC54F9" w:rsidRPr="0004707D">
        <w:rPr>
          <w:rStyle w:val="FontStyle20"/>
          <w:sz w:val="28"/>
          <w:szCs w:val="28"/>
        </w:rPr>
        <w:t>7</w:t>
      </w:r>
      <w:r w:rsidR="00753491" w:rsidRPr="0004707D">
        <w:rPr>
          <w:rStyle w:val="FontStyle20"/>
          <w:sz w:val="28"/>
          <w:szCs w:val="28"/>
        </w:rPr>
        <w:t xml:space="preserve"> </w:t>
      </w:r>
      <w:r w:rsidR="00AC54F9" w:rsidRPr="0004707D">
        <w:rPr>
          <w:rStyle w:val="FontStyle20"/>
          <w:sz w:val="28"/>
          <w:szCs w:val="28"/>
        </w:rPr>
        <w:t>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3) д. Новотроицкое - </w:t>
      </w:r>
      <w:r w:rsidR="00AC54F9" w:rsidRPr="0004707D">
        <w:rPr>
          <w:rStyle w:val="FontStyle20"/>
          <w:sz w:val="28"/>
          <w:szCs w:val="28"/>
        </w:rPr>
        <w:t>32</w:t>
      </w:r>
      <w:r w:rsidRPr="0004707D">
        <w:rPr>
          <w:rStyle w:val="FontStyle20"/>
          <w:sz w:val="28"/>
          <w:szCs w:val="28"/>
        </w:rPr>
        <w:t xml:space="preserve"> шт., (</w:t>
      </w:r>
      <w:r w:rsidR="00AC54F9" w:rsidRPr="0004707D">
        <w:rPr>
          <w:rStyle w:val="FontStyle20"/>
          <w:sz w:val="28"/>
          <w:szCs w:val="28"/>
        </w:rPr>
        <w:t>78</w:t>
      </w:r>
      <w:r w:rsidR="00753491" w:rsidRPr="0004707D">
        <w:rPr>
          <w:rStyle w:val="FontStyle20"/>
          <w:sz w:val="28"/>
          <w:szCs w:val="28"/>
        </w:rPr>
        <w:t xml:space="preserve"> </w:t>
      </w:r>
      <w:r w:rsidR="00AC54F9" w:rsidRPr="0004707D">
        <w:rPr>
          <w:rStyle w:val="FontStyle20"/>
          <w:sz w:val="28"/>
          <w:szCs w:val="28"/>
        </w:rPr>
        <w:t>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4) д. Луганка </w:t>
      </w:r>
      <w:r w:rsidR="00E34496" w:rsidRPr="0004707D">
        <w:rPr>
          <w:rStyle w:val="FontStyle20"/>
          <w:sz w:val="28"/>
          <w:szCs w:val="28"/>
        </w:rPr>
        <w:t>–</w:t>
      </w:r>
      <w:r w:rsidRPr="0004707D">
        <w:rPr>
          <w:rStyle w:val="FontStyle20"/>
          <w:sz w:val="28"/>
          <w:szCs w:val="28"/>
        </w:rPr>
        <w:t xml:space="preserve"> </w:t>
      </w:r>
      <w:r w:rsidR="00E34496" w:rsidRPr="0004707D">
        <w:rPr>
          <w:rStyle w:val="FontStyle20"/>
          <w:sz w:val="28"/>
          <w:szCs w:val="28"/>
        </w:rPr>
        <w:t xml:space="preserve">10 </w:t>
      </w:r>
      <w:r w:rsidRPr="0004707D">
        <w:rPr>
          <w:rStyle w:val="FontStyle20"/>
          <w:sz w:val="28"/>
          <w:szCs w:val="28"/>
        </w:rPr>
        <w:t xml:space="preserve"> шт., </w:t>
      </w:r>
      <w:proofErr w:type="gramStart"/>
      <w:r w:rsidRPr="0004707D">
        <w:rPr>
          <w:rStyle w:val="FontStyle20"/>
          <w:sz w:val="28"/>
          <w:szCs w:val="28"/>
        </w:rPr>
        <w:t xml:space="preserve">( </w:t>
      </w:r>
      <w:proofErr w:type="gramEnd"/>
      <w:r w:rsidR="00E34496" w:rsidRPr="0004707D">
        <w:rPr>
          <w:rStyle w:val="FontStyle20"/>
          <w:sz w:val="28"/>
          <w:szCs w:val="28"/>
        </w:rPr>
        <w:t xml:space="preserve">32 </w:t>
      </w:r>
      <w:r w:rsidR="00753491" w:rsidRPr="0004707D">
        <w:rPr>
          <w:rStyle w:val="FontStyle20"/>
          <w:sz w:val="28"/>
          <w:szCs w:val="28"/>
        </w:rPr>
        <w:t>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5) д. Зябрева - </w:t>
      </w:r>
      <w:r w:rsidR="00E34496" w:rsidRPr="0004707D">
        <w:rPr>
          <w:rStyle w:val="FontStyle20"/>
          <w:sz w:val="28"/>
          <w:szCs w:val="28"/>
        </w:rPr>
        <w:t>12</w:t>
      </w:r>
      <w:r w:rsidRPr="0004707D">
        <w:rPr>
          <w:rStyle w:val="FontStyle20"/>
          <w:sz w:val="28"/>
          <w:szCs w:val="28"/>
        </w:rPr>
        <w:t xml:space="preserve"> шт., (</w:t>
      </w:r>
      <w:r w:rsidR="00E34496" w:rsidRPr="0004707D">
        <w:rPr>
          <w:rStyle w:val="FontStyle20"/>
          <w:sz w:val="28"/>
          <w:szCs w:val="28"/>
        </w:rPr>
        <w:t xml:space="preserve">25 </w:t>
      </w:r>
      <w:r w:rsidR="00753491" w:rsidRPr="0004707D">
        <w:rPr>
          <w:rStyle w:val="FontStyle20"/>
          <w:sz w:val="28"/>
          <w:szCs w:val="28"/>
        </w:rPr>
        <w:t>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6) д. Новосергеека - </w:t>
      </w:r>
      <w:r w:rsidR="00E34496" w:rsidRPr="0004707D">
        <w:rPr>
          <w:rStyle w:val="FontStyle20"/>
          <w:sz w:val="28"/>
          <w:szCs w:val="28"/>
        </w:rPr>
        <w:t>19</w:t>
      </w:r>
      <w:r w:rsidRPr="0004707D">
        <w:rPr>
          <w:rStyle w:val="FontStyle20"/>
          <w:sz w:val="28"/>
          <w:szCs w:val="28"/>
        </w:rPr>
        <w:t xml:space="preserve"> шт., (</w:t>
      </w:r>
      <w:r w:rsidR="00E34496" w:rsidRPr="0004707D">
        <w:rPr>
          <w:rStyle w:val="FontStyle20"/>
          <w:sz w:val="28"/>
          <w:szCs w:val="28"/>
        </w:rPr>
        <w:t xml:space="preserve">38 </w:t>
      </w:r>
      <w:r w:rsidR="00753491" w:rsidRPr="0004707D">
        <w:rPr>
          <w:rStyle w:val="FontStyle20"/>
          <w:sz w:val="28"/>
          <w:szCs w:val="28"/>
        </w:rPr>
        <w:t>чел.</w:t>
      </w:r>
      <w:r w:rsidRPr="0004707D">
        <w:rPr>
          <w:rStyle w:val="FontStyle20"/>
          <w:sz w:val="28"/>
          <w:szCs w:val="28"/>
        </w:rPr>
        <w:t>);</w:t>
      </w:r>
    </w:p>
    <w:p w:rsidR="002D54F3" w:rsidRPr="0004707D" w:rsidRDefault="00AC54F9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7) д. Евланово - </w:t>
      </w:r>
      <w:r w:rsidR="00E34496" w:rsidRPr="0004707D">
        <w:rPr>
          <w:rStyle w:val="FontStyle20"/>
          <w:sz w:val="28"/>
          <w:szCs w:val="28"/>
        </w:rPr>
        <w:t>3</w:t>
      </w:r>
      <w:r w:rsidRPr="0004707D">
        <w:rPr>
          <w:rStyle w:val="FontStyle20"/>
          <w:sz w:val="28"/>
          <w:szCs w:val="28"/>
        </w:rPr>
        <w:t>2</w:t>
      </w:r>
      <w:r w:rsidR="002D54F3" w:rsidRPr="0004707D">
        <w:rPr>
          <w:rStyle w:val="FontStyle20"/>
          <w:sz w:val="28"/>
          <w:szCs w:val="28"/>
        </w:rPr>
        <w:t xml:space="preserve"> шт., (</w:t>
      </w:r>
      <w:r w:rsidR="00E34496" w:rsidRPr="0004707D">
        <w:rPr>
          <w:rStyle w:val="FontStyle20"/>
          <w:sz w:val="28"/>
          <w:szCs w:val="28"/>
        </w:rPr>
        <w:t>88</w:t>
      </w:r>
      <w:r w:rsidR="00753491" w:rsidRPr="0004707D">
        <w:rPr>
          <w:rStyle w:val="FontStyle20"/>
          <w:sz w:val="28"/>
          <w:szCs w:val="28"/>
        </w:rPr>
        <w:t xml:space="preserve"> чел.</w:t>
      </w:r>
      <w:r w:rsidR="002D54F3" w:rsidRPr="0004707D">
        <w:rPr>
          <w:rStyle w:val="FontStyle20"/>
          <w:sz w:val="28"/>
          <w:szCs w:val="28"/>
        </w:rPr>
        <w:t>);</w:t>
      </w:r>
    </w:p>
    <w:p w:rsidR="002D54F3" w:rsidRPr="0004707D" w:rsidRDefault="00AC54F9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>8) п. Шлях - 50</w:t>
      </w:r>
      <w:r w:rsidR="002D54F3" w:rsidRPr="0004707D">
        <w:rPr>
          <w:rStyle w:val="FontStyle20"/>
          <w:sz w:val="28"/>
          <w:szCs w:val="28"/>
        </w:rPr>
        <w:t xml:space="preserve"> шт., (</w:t>
      </w:r>
      <w:r w:rsidRPr="0004707D">
        <w:rPr>
          <w:rStyle w:val="FontStyle20"/>
          <w:sz w:val="28"/>
          <w:szCs w:val="28"/>
        </w:rPr>
        <w:t>148</w:t>
      </w:r>
      <w:r w:rsidR="00753491" w:rsidRPr="0004707D">
        <w:rPr>
          <w:rStyle w:val="FontStyle20"/>
          <w:sz w:val="28"/>
          <w:szCs w:val="28"/>
        </w:rPr>
        <w:t xml:space="preserve"> чел.</w:t>
      </w:r>
      <w:r w:rsidR="002D54F3" w:rsidRPr="0004707D">
        <w:rPr>
          <w:rStyle w:val="FontStyle20"/>
          <w:sz w:val="28"/>
          <w:szCs w:val="28"/>
        </w:rPr>
        <w:t>);</w:t>
      </w:r>
    </w:p>
    <w:p w:rsidR="002D54F3" w:rsidRPr="0004707D" w:rsidRDefault="002D54F3" w:rsidP="002D54F3">
      <w:pPr>
        <w:pStyle w:val="Style5"/>
        <w:widowControl/>
        <w:spacing w:line="240" w:lineRule="auto"/>
        <w:ind w:right="29" w:firstLine="567"/>
        <w:jc w:val="both"/>
        <w:rPr>
          <w:rStyle w:val="FontStyle20"/>
          <w:sz w:val="28"/>
          <w:szCs w:val="28"/>
        </w:rPr>
      </w:pPr>
      <w:r w:rsidRPr="0004707D">
        <w:rPr>
          <w:rStyle w:val="FontStyle20"/>
          <w:sz w:val="28"/>
          <w:szCs w:val="28"/>
        </w:rPr>
        <w:t xml:space="preserve">9) с. Кривцово-Плота - </w:t>
      </w:r>
      <w:r w:rsidR="007542ED" w:rsidRPr="0004707D">
        <w:rPr>
          <w:rStyle w:val="FontStyle20"/>
          <w:sz w:val="28"/>
          <w:szCs w:val="28"/>
        </w:rPr>
        <w:t>5</w:t>
      </w:r>
      <w:r w:rsidR="00AC54F9" w:rsidRPr="0004707D">
        <w:rPr>
          <w:rStyle w:val="FontStyle20"/>
          <w:sz w:val="28"/>
          <w:szCs w:val="28"/>
        </w:rPr>
        <w:t>2</w:t>
      </w:r>
      <w:r w:rsidRPr="0004707D">
        <w:rPr>
          <w:rStyle w:val="FontStyle20"/>
          <w:sz w:val="28"/>
          <w:szCs w:val="28"/>
        </w:rPr>
        <w:t xml:space="preserve"> шт., (</w:t>
      </w:r>
      <w:r w:rsidR="007542ED" w:rsidRPr="0004707D">
        <w:rPr>
          <w:rStyle w:val="FontStyle20"/>
          <w:sz w:val="28"/>
          <w:szCs w:val="28"/>
        </w:rPr>
        <w:t>15</w:t>
      </w:r>
      <w:r w:rsidR="00AC54F9" w:rsidRPr="0004707D">
        <w:rPr>
          <w:rStyle w:val="FontStyle20"/>
          <w:sz w:val="28"/>
          <w:szCs w:val="28"/>
        </w:rPr>
        <w:t>0</w:t>
      </w:r>
      <w:r w:rsidR="00753491" w:rsidRPr="0004707D">
        <w:rPr>
          <w:rStyle w:val="FontStyle20"/>
          <w:sz w:val="28"/>
          <w:szCs w:val="28"/>
        </w:rPr>
        <w:t xml:space="preserve"> чел.</w:t>
      </w:r>
      <w:r w:rsidRPr="0004707D">
        <w:rPr>
          <w:rStyle w:val="FontStyle20"/>
          <w:sz w:val="28"/>
          <w:szCs w:val="28"/>
        </w:rPr>
        <w:t>).</w:t>
      </w:r>
    </w:p>
    <w:p w:rsidR="00DC352B" w:rsidRPr="0004707D" w:rsidRDefault="00722296" w:rsidP="00DC3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лабораторный контроль качества питьевой воды по микробиологическим, санитарно-химическим показателям выполняется. По результатам санитарно-химических показателей общая жесткость </w:t>
      </w:r>
      <w:r w:rsidR="00DC352B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ПДК, что соответствует требованиям СанПиН 2.1.4.1074-01 «Питьевая вода. Гигиенические требования к качеству централизованных систем питьевого водоснабжения. Контроль качества». По микробиологическим показателям качество воды соответствует гигиеническим требованиям.</w:t>
      </w:r>
    </w:p>
    <w:p w:rsidR="00DC352B" w:rsidRPr="0004707D" w:rsidRDefault="00722296" w:rsidP="00DC3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обеспечивается водой без предварительной очистки и обеззараживания, что приводит к опасности возникновения и распространения заболеваний среди местного населения.</w:t>
      </w:r>
    </w:p>
    <w:p w:rsidR="0004707D" w:rsidRPr="0004707D" w:rsidRDefault="0004707D" w:rsidP="00DC3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352B" w:rsidRPr="0004707D" w:rsidRDefault="00722296" w:rsidP="00DC3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выводы</w:t>
      </w:r>
    </w:p>
    <w:p w:rsidR="00DC352B" w:rsidRPr="0004707D" w:rsidRDefault="00722296" w:rsidP="00DC3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водонапорные башни могут быть сохранены при условии обеспечения зоны санитарной охраны, достаточной емкости бака и обеспечение требуемого напора в проектируемой сети водопровода.</w:t>
      </w:r>
    </w:p>
    <w:p w:rsidR="00DC352B" w:rsidRPr="0004707D" w:rsidRDefault="00722296" w:rsidP="00DC3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предохранения источников водоснабжения от возможного загрязнения согласно СанПиН 2.1.4.1110-02 предусматривается три зоны водоохраны.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пояс санитарной охраны включаются территории, на которых размещаются водозаборы, очистные сооружения, резервуары чистой воды с учетом их расширения. Территория 1 пояса ограждается и благоустраивается.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2-го и 3-го поясов подземных источников на основе специальных изысканий и проектных работ включаются территории, обеспечивающие надежную защиту водозабора от загрязнения.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</w:t>
      </w:r>
      <w:r w:rsidR="00DC352B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поселения, с целью обеспечения централизованным водоснабжением жилого фонда села, необходимо осуществить разведку перспективных месторождений пресных подземных вод с утверждением их запасов и последующим строительством водозаборов (скважин), напорно-регулирующих сооружений и водопроводов.</w:t>
      </w:r>
    </w:p>
    <w:p w:rsidR="0004707D" w:rsidRPr="0004707D" w:rsidRDefault="0004707D" w:rsidP="00AC05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52B" w:rsidRPr="0004707D" w:rsidRDefault="00722296" w:rsidP="00AC05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воды на хозяйственно-питьевые нужды населения.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потребности воды на расчетный срок К</w:t>
      </w:r>
      <w:r w:rsidR="00DC352B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СП на хозяйственно–бытовые нужды населения принимались нормы в соответствии со СНиП 2.04.02-84* с коэффициентом суточной неравномерности - 1,1, а также в соответствии с региональным нормативом градостроительного проектирования </w:t>
      </w:r>
      <w:r w:rsidR="00DC352B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с учётом климатических условий.</w:t>
      </w:r>
    </w:p>
    <w:p w:rsidR="00722296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суточный расход воды на хозяйственно-питьевые нужды рассчитан по формуле 1 СНиП 2.04.02-84*:</w:t>
      </w:r>
    </w:p>
    <w:tbl>
      <w:tblPr>
        <w:tblW w:w="51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9"/>
        <w:gridCol w:w="1047"/>
        <w:gridCol w:w="2644"/>
      </w:tblGrid>
      <w:tr w:rsidR="00722296" w:rsidRPr="0004707D">
        <w:trPr>
          <w:tblCellSpacing w:w="0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сут. m</w:t>
            </w: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915" w:type="dxa"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Σ q N</w:t>
            </w:r>
          </w:p>
        </w:tc>
        <w:tc>
          <w:tcPr>
            <w:tcW w:w="2310" w:type="dxa"/>
            <w:vMerge w:val="restart"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, м</w:t>
            </w: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722296" w:rsidRPr="0004707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1000</w:t>
            </w:r>
          </w:p>
        </w:tc>
        <w:tc>
          <w:tcPr>
            <w:tcW w:w="0" w:type="auto"/>
            <w:vMerge/>
            <w:vAlign w:val="center"/>
            <w:hideMark/>
          </w:tcPr>
          <w:p w:rsidR="00722296" w:rsidRPr="0004707D" w:rsidRDefault="00722296" w:rsidP="00AC0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где: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 – удельное водопотребление;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 – расчетное число водопотребителей.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среднесуточное водопотребление на хозяйственно-питьевые нужды на 1 жителя принято согласно СНиП 2.04.02-84*, в зависимости от благоустройства зданий.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 жилой застройки принята следующая: на расчётный срок – вся застройка оборудуется внутренним водопроводом и локальной системой канализации.</w:t>
      </w:r>
    </w:p>
    <w:p w:rsidR="00DC352B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Среднесуточное удельное водопотребление принимаем q=230 л/сут. на человека по табл.1 п.2.1 СНиП 2.04.02-84*.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Среднесуточное удельное водопотребление на полив зелёных насаждений в расчёте на одного жителя принимаем 50 л/сут. (п.2.3, табл.3, прим.1 СНиП 2.04.02-84*).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прим. 4 п.2.1., СНиП 2.04.02-84* количество воды на нужды промышленности, обеспечивающей население продуктами, и на неучтённые расходы принимаем дополнительно в размере 10% суммарного расхода воды на хозяйственно-питьевые нужды села (п.2.1, табл.1, прим.4 СНиП 2.04.02-84*).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расход в сутки наибольшего водопотребления определен по формуле 2 СНиП 2.04.02-84*: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0470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сут. max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= К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сут. max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</w:t>
      </w:r>
      <w:r w:rsidRPr="000470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сут. m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</w:t>
      </w:r>
      <w:r w:rsidRPr="0004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/сут,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0470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сут.max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= 1,1 – коэффициент суточной неравномерности водопотребления, принимается по п. 2.2 СНиП 2.04.02-84*.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(средние за год</w:t>
      </w: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суточные расходы воды на нужды сельского хозяйства принимаем в размере 10% от суммарного расхода воды на хозяйственно-питьевые нужды сельского поселения.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воды на наружное пожаротушение и расчетное количество одновременных пожаров в СП принят в соответствии с нормами СНиП 2.04.02-84.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продолжительность пожаров принимается 3 часа. На проектный срок принимается один пожар 55 л/сек. в сельском поселении и один пожар 30 л/сек. на производстве.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Потребный расход составит </w:t>
      </w:r>
      <w:r w:rsidRPr="00047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(55 + 30) х 3 х3600 </w:t>
      </w:r>
      <w:r w:rsidR="00AC056F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= 918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Наружное пожаротушение предусматривается из пожарных резервуаров, гидрантов, устанавливаемых на проектируемых сетях водоснабжения. Для нужд 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дополнительно использовать открытые водоемы, необходимо при проведении работ по благоустройству территории предусматривать подъезды с твердым покрытием и площадками для возможности забора воды пожарными машинами непосредственно из водоем</w:t>
      </w:r>
      <w:r w:rsidR="00AC056F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6F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(р. Ржавец, р. Плотская, р. Тим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расходам воды жителями СП на расчетный срок и перспективу приведены ниже в таблицах.</w:t>
      </w:r>
    </w:p>
    <w:p w:rsidR="00AC056F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Табл. 1.</w:t>
      </w:r>
    </w:p>
    <w:p w:rsidR="00722296" w:rsidRPr="0004707D" w:rsidRDefault="00722296" w:rsidP="00AC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воды на проектный срок 2018г.</w:t>
      </w:r>
    </w:p>
    <w:tbl>
      <w:tblPr>
        <w:tblW w:w="97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2425"/>
        <w:gridCol w:w="1139"/>
        <w:gridCol w:w="1035"/>
        <w:gridCol w:w="2247"/>
        <w:gridCol w:w="2100"/>
      </w:tblGrid>
      <w:tr w:rsidR="00722296" w:rsidRPr="0004707D" w:rsidTr="0004707D">
        <w:trPr>
          <w:tblHeader/>
          <w:tblCellSpacing w:w="0" w:type="dxa"/>
          <w:jc w:val="center"/>
        </w:trPr>
        <w:tc>
          <w:tcPr>
            <w:tcW w:w="779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425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9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035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7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норма водопотребления в л/сут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=1,1</w:t>
            </w:r>
          </w:p>
        </w:tc>
        <w:tc>
          <w:tcPr>
            <w:tcW w:w="2100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суточный расход воды в тыс. м³/сутки</w:t>
            </w:r>
          </w:p>
        </w:tc>
      </w:tr>
      <w:tr w:rsidR="00722296" w:rsidRPr="0004707D" w:rsidTr="0004707D">
        <w:trPr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42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Застройка зданиями, оборудованными </w:t>
            </w: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внутренним водопроводом, канализацией с ванными и местными водонагревателями</w:t>
            </w:r>
          </w:p>
        </w:tc>
        <w:tc>
          <w:tcPr>
            <w:tcW w:w="11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чел.</w:t>
            </w:r>
          </w:p>
        </w:tc>
        <w:tc>
          <w:tcPr>
            <w:tcW w:w="1035" w:type="dxa"/>
            <w:vAlign w:val="center"/>
            <w:hideMark/>
          </w:tcPr>
          <w:p w:rsidR="00AC056F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056F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247" w:type="dxa"/>
            <w:vAlign w:val="center"/>
            <w:hideMark/>
          </w:tcPr>
          <w:p w:rsidR="00AC056F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0075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00" w:type="dxa"/>
            <w:vAlign w:val="center"/>
            <w:hideMark/>
          </w:tcPr>
          <w:p w:rsidR="00B20075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0075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</w:tr>
      <w:tr w:rsidR="00722296" w:rsidRPr="0004707D" w:rsidTr="0004707D">
        <w:trPr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242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улиц, площадей и зеленых насаждений</w:t>
            </w: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035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247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722296" w:rsidRPr="0004707D" w:rsidTr="0004707D">
        <w:trPr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242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Промышленность и иные объекты (вода питьевого качества из водопровода)</w:t>
            </w:r>
          </w:p>
        </w:tc>
        <w:tc>
          <w:tcPr>
            <w:tcW w:w="11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103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4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722296" w:rsidRPr="0004707D" w:rsidTr="0004707D">
        <w:trPr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2425" w:type="dxa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Нужды сельского хозяйства</w:t>
            </w:r>
          </w:p>
        </w:tc>
        <w:tc>
          <w:tcPr>
            <w:tcW w:w="11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103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4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722296" w:rsidRPr="0004707D" w:rsidTr="0004707D">
        <w:trPr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11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103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4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Align w:val="center"/>
            <w:hideMark/>
          </w:tcPr>
          <w:p w:rsidR="00B20075" w:rsidRPr="0004707D" w:rsidRDefault="00B20075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722296" w:rsidRPr="0004707D" w:rsidTr="0004707D">
        <w:trPr>
          <w:trHeight w:val="274"/>
          <w:tblCellSpacing w:w="0" w:type="dxa"/>
          <w:jc w:val="center"/>
        </w:trPr>
        <w:tc>
          <w:tcPr>
            <w:tcW w:w="77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9" w:type="dxa"/>
            <w:vAlign w:val="center"/>
          </w:tcPr>
          <w:p w:rsidR="00722296" w:rsidRPr="0004707D" w:rsidRDefault="00722296" w:rsidP="0004707D">
            <w:pPr>
              <w:spacing w:after="24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722296" w:rsidRPr="0004707D" w:rsidRDefault="00722296" w:rsidP="0004707D">
            <w:pPr>
              <w:spacing w:after="24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  <w:hideMark/>
          </w:tcPr>
          <w:p w:rsidR="00722296" w:rsidRPr="0004707D" w:rsidRDefault="00722296" w:rsidP="0004707D">
            <w:pPr>
              <w:spacing w:after="24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20075"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</w:tr>
    </w:tbl>
    <w:p w:rsidR="00722296" w:rsidRPr="0004707D" w:rsidRDefault="00722296" w:rsidP="007222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*- осуществляется в весенне-летний период.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суточный расход на расчетный срок составил 0,</w:t>
      </w:r>
      <w:r w:rsidR="001427C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м³/сутки.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Табл. 2.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воды на перспективу 2028г.</w:t>
      </w:r>
    </w:p>
    <w:tbl>
      <w:tblPr>
        <w:tblW w:w="96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2517"/>
        <w:gridCol w:w="1198"/>
        <w:gridCol w:w="804"/>
        <w:gridCol w:w="2398"/>
        <w:gridCol w:w="2239"/>
      </w:tblGrid>
      <w:tr w:rsidR="00722296" w:rsidRPr="0004707D" w:rsidTr="0004707D">
        <w:trPr>
          <w:tblHeader/>
          <w:tblCellSpacing w:w="0" w:type="dxa"/>
        </w:trPr>
        <w:tc>
          <w:tcPr>
            <w:tcW w:w="531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17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8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804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8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норма водопотребления в л/сут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=1,1</w:t>
            </w:r>
          </w:p>
        </w:tc>
        <w:tc>
          <w:tcPr>
            <w:tcW w:w="2239" w:type="dxa"/>
            <w:shd w:val="clear" w:color="auto" w:fill="C0C0C0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суточный расход воды в тыс. м³/сутки</w:t>
            </w:r>
          </w:p>
        </w:tc>
      </w:tr>
      <w:tr w:rsidR="00722296" w:rsidRPr="0004707D" w:rsidTr="0004707D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4" w:type="dxa"/>
            <w:vAlign w:val="center"/>
            <w:hideMark/>
          </w:tcPr>
          <w:p w:rsidR="00722296" w:rsidRPr="0004707D" w:rsidRDefault="001427C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8" w:type="dxa"/>
            <w:vAlign w:val="center"/>
            <w:hideMark/>
          </w:tcPr>
          <w:p w:rsidR="00722296" w:rsidRPr="0004707D" w:rsidRDefault="001427C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27C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722296" w:rsidRPr="0004707D" w:rsidTr="0004707D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улиц, площадей и зеленых насаждений*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4" w:type="dxa"/>
            <w:vAlign w:val="center"/>
            <w:hideMark/>
          </w:tcPr>
          <w:p w:rsidR="00722296" w:rsidRPr="0004707D" w:rsidRDefault="001427C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8" w:type="dxa"/>
            <w:vAlign w:val="center"/>
            <w:hideMark/>
          </w:tcPr>
          <w:p w:rsidR="00722296" w:rsidRPr="0004707D" w:rsidRDefault="001427C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29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27C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2296" w:rsidRPr="0004707D" w:rsidTr="0004707D">
        <w:trPr>
          <w:trHeight w:val="950"/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1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иные объекты (вода питьевого качества из водопровода)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804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27C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2296" w:rsidRPr="0004707D" w:rsidTr="0004707D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Нужды сельского хозяйства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804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27C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2296" w:rsidRPr="0004707D" w:rsidTr="0004707D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³/сут.</w:t>
            </w:r>
          </w:p>
        </w:tc>
        <w:tc>
          <w:tcPr>
            <w:tcW w:w="804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98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27C6" w:rsidRPr="0004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2296" w:rsidRPr="0004707D" w:rsidTr="0004707D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7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  <w:hideMark/>
          </w:tcPr>
          <w:p w:rsidR="00722296" w:rsidRPr="0004707D" w:rsidRDefault="00722296" w:rsidP="0004707D">
            <w:pPr>
              <w:spacing w:after="24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  <w:hideMark/>
          </w:tcPr>
          <w:p w:rsidR="00722296" w:rsidRPr="0004707D" w:rsidRDefault="00722296" w:rsidP="0004707D">
            <w:pPr>
              <w:spacing w:after="24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Align w:val="center"/>
            <w:hideMark/>
          </w:tcPr>
          <w:p w:rsidR="00722296" w:rsidRPr="0004707D" w:rsidRDefault="00722296" w:rsidP="0004707D">
            <w:pPr>
              <w:spacing w:after="24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722296" w:rsidRPr="0004707D" w:rsidRDefault="00722296" w:rsidP="0004707D">
            <w:pPr>
              <w:spacing w:after="0" w:line="240" w:lineRule="auto"/>
              <w:ind w:left="-74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1427C6" w:rsidRPr="0004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</w:tr>
    </w:tbl>
    <w:p w:rsidR="001427C6" w:rsidRPr="0004707D" w:rsidRDefault="00722296" w:rsidP="0014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*- осуществляется в весенне-летний период.</w:t>
      </w:r>
    </w:p>
    <w:p w:rsidR="001427C6" w:rsidRPr="0004707D" w:rsidRDefault="00722296" w:rsidP="0014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Потребный расход хозяйственно-питьевой воды на перспективу составит 0,</w:t>
      </w:r>
      <w:r w:rsidR="001427C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м³ в сутки, в том числе на производственные нужды предприятий, где требуется вода питьевого качества, и нужды сельского хозяйства. Но, учитывая, что полив зеленых насаждений и улиц сельского поселения осуществляется только в весенне-летний период и для полива зеленых насаждений предусматривается использовать воду из открытых источников и специальных накопительных резервуаров ливневой канализации, поэтому максимальный суточный расход возможно принять в размере 0,</w:t>
      </w:r>
      <w:r w:rsidR="001427C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³/сутки. </w:t>
      </w:r>
    </w:p>
    <w:p w:rsidR="001427C6" w:rsidRPr="0004707D" w:rsidRDefault="00722296" w:rsidP="0014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</w:t>
      </w:r>
      <w:r w:rsidR="001427C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удино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СП источниками питьевого водоснабжения в соответствии требованиям СанПиН 2.1.4.1074-01 “Питьевая вода. Гигиенические требования к качеству централизованных систем питьевого водоснабжения. Контроль качества”, а также ГОСТа, необходимо осуществить разведку перспективных месторождений пресных подземных вод с утверждением их запасов и последующим строительством водозаборов (скважин), напорно-регулирующих сооружений, водоводов и обустройство охранных зон.</w:t>
      </w:r>
    </w:p>
    <w:p w:rsidR="000C0FD8" w:rsidRPr="0004707D" w:rsidRDefault="00722296" w:rsidP="0014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настоящим проектом схема водоснабжения 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Кудиновского СП 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уточнена и откорректирована в соответствии с проведенными гидрогеологическими изысканиями.</w:t>
      </w:r>
    </w:p>
    <w:p w:rsidR="000C0FD8" w:rsidRPr="0004707D" w:rsidRDefault="00722296" w:rsidP="0014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Проектируемые сети водоснабжения, скважины и накопительные резервуары отображены на графической схеме “Схема развития инженерной инфраструктуры”.</w:t>
      </w:r>
    </w:p>
    <w:p w:rsidR="00016E81" w:rsidRPr="0004707D" w:rsidRDefault="00016E81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FD8" w:rsidRPr="0004707D" w:rsidRDefault="00722296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развитию системы водоснабжения.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сельского поселения намечается осуществлять с учётом существующей схемы водоснабжения.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водопровода для регулирования гидравлического давления по зонам и стабилизации свободного напора в той или иной зоне предусматривается установка регуляторов давления и обратных клапанов. 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рельеф, сложившуюся застройку села, схему размещения нового строительства, для обеспечения надёжного водоснабжения настоящими мероприятиями предлагается: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проектно-сметной документации на строительство водопроводных сетей и напорно-регулирующих сооружений;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жилого фонда СП централизованным водоснабжением к 2028 году;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напорно-регулирующих сооружений и реконструкция существующих, скважин, накопительного резервуара питьевого водоснабжения и противопожарного резе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рвуара в СП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FD8" w:rsidRPr="0004707D" w:rsidRDefault="000C0FD8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29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понижения давления в трубопроводах и нормализации свободных напоров, контроля и учёта расхода воды по потребителям, отключения участков, исключения гидравлических ударов установить по протяжённости магистральных водоводов в зонах регуляторы давления, узлы учёта, запорную арматуру и обратные клапаны;</w:t>
      </w:r>
    </w:p>
    <w:p w:rsidR="000C0FD8" w:rsidRPr="0004707D" w:rsidRDefault="000C0FD8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229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Прокладку водоводов предусматривается производить из труб ПНД;</w:t>
      </w:r>
    </w:p>
    <w:p w:rsidR="000C0FD8" w:rsidRPr="0004707D" w:rsidRDefault="000C0FD8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29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подключении зданий индивидуальной застройки к централизованной системе водоснабжения должны быть установлены приборы учёта на каждом вводе для систематизированного контроля потребления воды;</w:t>
      </w:r>
    </w:p>
    <w:p w:rsidR="000C0FD8" w:rsidRPr="0004707D" w:rsidRDefault="000C0FD8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229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Предложенную схему расположения водопроводных сетей рекомендуется откорректировать специализированной организацией.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обеспечить централизованным водоснабжением население К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поселения, улучшить качество питьевой воды, снизить опасность возникновения и распространения заболеваний, вызываемых некачественной питьевой водой, создать комфортные условия в сфере жилищно-коммунальных услуг.</w:t>
      </w:r>
    </w:p>
    <w:p w:rsidR="00016E81" w:rsidRPr="0004707D" w:rsidRDefault="00016E81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296" w:rsidRPr="0004707D" w:rsidRDefault="00722296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Водоотведение.</w:t>
      </w:r>
    </w:p>
    <w:p w:rsidR="000C0FD8" w:rsidRPr="0004707D" w:rsidRDefault="00722296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Существующее положение.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 сельском поселении централизованная система канализации отсутствует.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фонд, объекты социальной сферы и общественные здания СП имеют выгребные ямы. Вывоз канализационных стоков осуществляется специальным автотранспортом.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населением выгребных ям, которые, как правило, не оборудованы соответствующим образом, приводит к тому, что сточные воды попадают в почву, что ухудшает экологическую обстановку.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канализации в сельском поселении создает определенные трудности населению, ухудшает их бытовые условия. Также возрастает угроза возникновения и распространения опасных заболеваний среди местного населения.</w:t>
      </w:r>
    </w:p>
    <w:p w:rsidR="00016E81" w:rsidRPr="0004707D" w:rsidRDefault="00016E81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07D" w:rsidRDefault="0004707D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07D" w:rsidRDefault="0004707D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07D" w:rsidRDefault="0004707D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0FD8" w:rsidRPr="0004707D" w:rsidRDefault="00722296" w:rsidP="000C0F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Проектные предложения.</w:t>
      </w:r>
    </w:p>
    <w:p w:rsidR="000C0FD8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планируется строительство автономных локальных очистных сооружений в основном при административных, социальных и промышленных объектах, а также предлагается использование небольших автономных канализационных очистных сооружений (КОС) для очистки стоков от</w:t>
      </w:r>
      <w:r w:rsidR="000C0FD8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части жилого фонда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81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система канализации - это канализационная система с глубокой биологической очисткой сточных вод. Процесс переработки канализационных сливов происходит при помощи мельчайших микроорганизмов, абсолютно безопасных для окружающей среды и человека. Степень очистки канализационных стоков достигает 98%.</w:t>
      </w:r>
    </w:p>
    <w:p w:rsidR="00016E81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растений: </w:t>
      </w:r>
    </w:p>
    <w:p w:rsidR="00016E81" w:rsidRPr="0004707D" w:rsidRDefault="00016E81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2296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еревьев, кустарников, цветов.</w:t>
      </w:r>
    </w:p>
    <w:p w:rsidR="00722296" w:rsidRPr="0004707D" w:rsidRDefault="00722296" w:rsidP="000C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системы канализации имеют ряд преимуществ по сравнению с выгребными ямами: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очистки сточных вод - 98%;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для окружающей среды;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запахов, бесшумность, не требуется вызов ассенизационной машины;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компактность;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использовать органические осадки из системы в качестве удобрения;</w:t>
      </w:r>
    </w:p>
    <w:p w:rsidR="00722296" w:rsidRPr="0004707D" w:rsidRDefault="00722296" w:rsidP="00016E8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50 лет и больше.</w:t>
      </w:r>
    </w:p>
    <w:p w:rsidR="00016E81" w:rsidRPr="0004707D" w:rsidRDefault="00016E81" w:rsidP="00016E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6E81" w:rsidRPr="0004707D" w:rsidRDefault="00722296" w:rsidP="00016E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Примерное устройство автономной системы очистки сточных вод различных производителей: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(автономные) очистные сооружения представляют собой емкость, разделенную перегородкой на два объема. Принцип действия установки основан на биологическом распаде органических веществ. Стоки после предварительной очистки в септике поступают через распределительную</w:t>
      </w:r>
      <w:r w:rsidR="00016E8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 первую камеру аэротен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 которой происходит процесс принудительной аэрации, благодаря чему ускоряется биологический распад органических веществ. Для равномерного перемешивания потоков и подачи кислорода применяется наружный компрессор. Емкость такой камеры позволяет удерживать стоки в течение 20 часов.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стоки поступают в другую часть аэротенка, где подвергаются окончательному насыщению кислородом, благодаря дисковому диффузору. Эта камера выполняет также роль вторичного отстойника для развития микрофлоры и активного ила. Здесь стоки удерживаются в течение 16 часов. Такая конфигурация позволяет создавать аэробные и анаэробные процессы, тем самым способствуя полной нитрификации и денитрификации.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от попадания взвешенных частиц на выходе из устройства устанавливается оконечный фильтр, обеспечивающий частичную 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денитрификацию стоков. Количество циклов и длительность процессов полностью 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автоматизированы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81" w:rsidRPr="0004707D" w:rsidRDefault="00016E81" w:rsidP="00016E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2296" w:rsidRPr="0004707D" w:rsidRDefault="00722296" w:rsidP="00016E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 автономных систем канализации:</w:t>
      </w:r>
    </w:p>
    <w:p w:rsidR="00722296" w:rsidRPr="0004707D" w:rsidRDefault="00722296" w:rsidP="0004707D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энергонезависимая автономная канализация Sotralentz Epurbloc;</w:t>
      </w:r>
    </w:p>
    <w:p w:rsidR="00722296" w:rsidRPr="0004707D" w:rsidRDefault="00722296" w:rsidP="00722296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энергозависимая канализация BIO-UNO (Франция);</w:t>
      </w:r>
    </w:p>
    <w:p w:rsidR="00722296" w:rsidRPr="0004707D" w:rsidRDefault="00722296" w:rsidP="00722296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энергозависимая автономная канализация, Тверь;</w:t>
      </w:r>
    </w:p>
    <w:p w:rsidR="00722296" w:rsidRDefault="00722296" w:rsidP="00DD212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энергозависимая автономная канализация, Биокси.</w:t>
      </w:r>
    </w:p>
    <w:p w:rsidR="00DD2125" w:rsidRPr="0004707D" w:rsidRDefault="00DD2125" w:rsidP="00DD2125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объектами канализования к 2018 году являются объекты социальной инфраструктуры (ФАП, школа, детский сад), общественные здания (администрация, Дом культуры), промышленные объекты и жилые кварталы центральной части с. </w:t>
      </w:r>
      <w:r w:rsidR="00016E8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локальные канализационные очистные сооружения будут располагаться в западной части села </w:t>
      </w:r>
      <w:r w:rsidR="00016E8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Очищенные стоки со всех локальных КОС села специальным автотранспортом будут доставляться на основные канализационные очистные сооружения (КОС), расположенные в западной части села, дополнительно подвергаться очистке 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по микробиологическим и санитарно-эпидемиологическим показателям и сбрасываться в р. </w:t>
      </w:r>
      <w:r w:rsidR="00016E8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Ржавец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сбросному канализационному коллектору.</w:t>
      </w: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принятыми нормами водопотребления определяется количество отводимых хозяйственно-бытовых сточных вод. Ниже приводится таблица расходов стоков к 2018 году при 25% охвате локальной канализацией с. </w:t>
      </w:r>
      <w:r w:rsidR="00016E8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Никольское.</w:t>
      </w:r>
    </w:p>
    <w:p w:rsidR="0004707D" w:rsidRPr="0004707D" w:rsidRDefault="0004707D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6E81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Табл. </w:t>
      </w:r>
      <w:r w:rsidR="0004707D"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22296" w:rsidRPr="0004707D" w:rsidRDefault="00722296" w:rsidP="0001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Расчетные стоки на 2018 г.</w:t>
      </w:r>
    </w:p>
    <w:tbl>
      <w:tblPr>
        <w:tblW w:w="96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2184"/>
        <w:gridCol w:w="885"/>
        <w:gridCol w:w="1818"/>
        <w:gridCol w:w="2049"/>
        <w:gridCol w:w="2080"/>
      </w:tblGrid>
      <w:tr w:rsidR="00722296" w:rsidRPr="00DD2125" w:rsidTr="00DD2125">
        <w:trPr>
          <w:tblHeader/>
          <w:tblCellSpacing w:w="0" w:type="dxa"/>
        </w:trPr>
        <w:tc>
          <w:tcPr>
            <w:tcW w:w="672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2184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818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49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норма водоотведения, л/сут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=1,1</w:t>
            </w:r>
          </w:p>
        </w:tc>
        <w:tc>
          <w:tcPr>
            <w:tcW w:w="2080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суточный расход стоков, тыс. м³/сут</w:t>
            </w:r>
          </w:p>
        </w:tc>
      </w:tr>
      <w:tr w:rsidR="00722296" w:rsidRPr="00DD2125" w:rsidTr="00DD2125">
        <w:trPr>
          <w:trHeight w:val="1026"/>
          <w:tblCellSpacing w:w="0" w:type="dxa"/>
        </w:trPr>
        <w:tc>
          <w:tcPr>
            <w:tcW w:w="672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зданиями, оборудованными канализацией</w:t>
            </w:r>
          </w:p>
        </w:tc>
        <w:tc>
          <w:tcPr>
            <w:tcW w:w="885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18" w:type="dxa"/>
            <w:vAlign w:val="center"/>
            <w:hideMark/>
          </w:tcPr>
          <w:p w:rsidR="00722296" w:rsidRPr="00DD2125" w:rsidRDefault="00DD2125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49" w:type="dxa"/>
            <w:vAlign w:val="center"/>
            <w:hideMark/>
          </w:tcPr>
          <w:p w:rsidR="00722296" w:rsidRPr="00DD2125" w:rsidRDefault="00DD2125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80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22296" w:rsidRPr="00DD2125" w:rsidTr="00DD2125">
        <w:trPr>
          <w:trHeight w:val="465"/>
          <w:tblCellSpacing w:w="0" w:type="dxa"/>
        </w:trPr>
        <w:tc>
          <w:tcPr>
            <w:tcW w:w="672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иные объекты </w:t>
            </w:r>
          </w:p>
        </w:tc>
        <w:tc>
          <w:tcPr>
            <w:tcW w:w="885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м³</w:t>
            </w:r>
          </w:p>
        </w:tc>
        <w:tc>
          <w:tcPr>
            <w:tcW w:w="1818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потребление воды -10% безвозвратные потери</w:t>
            </w:r>
          </w:p>
        </w:tc>
        <w:tc>
          <w:tcPr>
            <w:tcW w:w="2049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22296" w:rsidRPr="00DD2125" w:rsidTr="00DD2125">
        <w:trPr>
          <w:tblCellSpacing w:w="0" w:type="dxa"/>
        </w:trPr>
        <w:tc>
          <w:tcPr>
            <w:tcW w:w="672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885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8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всех расходов</w:t>
            </w:r>
          </w:p>
        </w:tc>
        <w:tc>
          <w:tcPr>
            <w:tcW w:w="2049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22296" w:rsidRPr="00DD2125" w:rsidTr="00DD2125">
        <w:trPr>
          <w:tblCellSpacing w:w="0" w:type="dxa"/>
        </w:trPr>
        <w:tc>
          <w:tcPr>
            <w:tcW w:w="672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0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0768</w:t>
            </w:r>
          </w:p>
        </w:tc>
      </w:tr>
    </w:tbl>
    <w:p w:rsidR="00DD2125" w:rsidRDefault="00722296" w:rsidP="00DD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канализационных стоков, отводимых на локальные очистные сооружения, к 2018 году составит 0,</w:t>
      </w:r>
      <w:r w:rsidR="00DD2125">
        <w:rPr>
          <w:rFonts w:ascii="Times New Roman" w:eastAsia="Times New Roman" w:hAnsi="Times New Roman" w:cs="Times New Roman"/>
          <w:sz w:val="28"/>
          <w:szCs w:val="28"/>
          <w:lang w:eastAsia="ru-RU"/>
        </w:rPr>
        <w:t>0768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куб. м в сутки.</w:t>
      </w:r>
    </w:p>
    <w:p w:rsidR="00DD2125" w:rsidRDefault="00722296" w:rsidP="00DD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предусматривается на перспективу (к 2028 году) 50%-ый охват населения автономной канализацией. В таблице приводятся расходы сточных вод.</w:t>
      </w:r>
    </w:p>
    <w:p w:rsidR="00DD2125" w:rsidRDefault="00B83159" w:rsidP="00DD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722296"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Табл.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22296"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22296" w:rsidRPr="0004707D" w:rsidRDefault="00722296" w:rsidP="00D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Расчетные стоки на 2028 г.</w:t>
      </w:r>
    </w:p>
    <w:tbl>
      <w:tblPr>
        <w:tblW w:w="95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2534"/>
        <w:gridCol w:w="849"/>
        <w:gridCol w:w="1744"/>
        <w:gridCol w:w="1918"/>
        <w:gridCol w:w="1996"/>
      </w:tblGrid>
      <w:tr w:rsidR="00722296" w:rsidRPr="00DD2125" w:rsidTr="00DD2125">
        <w:trPr>
          <w:tblHeader/>
          <w:tblCellSpacing w:w="0" w:type="dxa"/>
        </w:trPr>
        <w:tc>
          <w:tcPr>
            <w:tcW w:w="531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2534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744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18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норма водоотведения, л/сут</w:t>
            </w:r>
            <w:proofErr w:type="gramStart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=1,1</w:t>
            </w:r>
          </w:p>
        </w:tc>
        <w:tc>
          <w:tcPr>
            <w:tcW w:w="1996" w:type="dxa"/>
            <w:shd w:val="clear" w:color="auto" w:fill="B3B3B3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суточный расход стоков, тыс. м³/сут</w:t>
            </w:r>
          </w:p>
        </w:tc>
      </w:tr>
      <w:tr w:rsidR="00722296" w:rsidRPr="00DD2125" w:rsidTr="00DD2125">
        <w:trPr>
          <w:trHeight w:val="1230"/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849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44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96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</w:tr>
      <w:tr w:rsidR="00722296" w:rsidRPr="00DD2125" w:rsidTr="00DD2125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иные объекты</w:t>
            </w:r>
          </w:p>
        </w:tc>
        <w:tc>
          <w:tcPr>
            <w:tcW w:w="849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м³</w:t>
            </w:r>
          </w:p>
        </w:tc>
        <w:tc>
          <w:tcPr>
            <w:tcW w:w="174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потребление воды -10% безвозвратные потери</w:t>
            </w:r>
          </w:p>
        </w:tc>
        <w:tc>
          <w:tcPr>
            <w:tcW w:w="1918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722296" w:rsidRPr="00DD2125" w:rsidTr="00DD2125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849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всех расходов</w:t>
            </w:r>
          </w:p>
        </w:tc>
        <w:tc>
          <w:tcPr>
            <w:tcW w:w="1918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722296" w:rsidRPr="00DD2125" w:rsidTr="00DD2125">
        <w:trPr>
          <w:tblCellSpacing w:w="0" w:type="dxa"/>
        </w:trPr>
        <w:tc>
          <w:tcPr>
            <w:tcW w:w="531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  <w:hideMark/>
          </w:tcPr>
          <w:p w:rsidR="00722296" w:rsidRPr="00DD2125" w:rsidRDefault="00722296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722296" w:rsidRPr="00DD2125" w:rsidRDefault="00722296" w:rsidP="00DD2125">
            <w:pPr>
              <w:spacing w:after="24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  <w:hideMark/>
          </w:tcPr>
          <w:p w:rsidR="00722296" w:rsidRPr="00DD2125" w:rsidRDefault="00B83159" w:rsidP="00DD21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0,121</w:t>
            </w:r>
          </w:p>
        </w:tc>
      </w:tr>
    </w:tbl>
    <w:p w:rsidR="00B83159" w:rsidRDefault="00B83159" w:rsidP="007222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59" w:rsidRDefault="00722296" w:rsidP="007222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канализационных стоков, отводимых на локальные очистные сооружения, на перспективу составит 0,1</w:t>
      </w:r>
      <w:r w:rsidR="00B831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куб. м в сутки.</w:t>
      </w:r>
    </w:p>
    <w:p w:rsidR="00B83159" w:rsidRDefault="00722296" w:rsidP="00B83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решения по обеспечению объектов СП локальными системами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вод.</w:t>
      </w:r>
    </w:p>
    <w:p w:rsidR="00722296" w:rsidRPr="0004707D" w:rsidRDefault="00722296" w:rsidP="00B83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генерального плана К</w:t>
      </w:r>
      <w:r w:rsidR="00B83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удиновского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в целях обеспечения населения объектами водоотведения предлагается выполнить следующие мероприятия:</w:t>
      </w:r>
    </w:p>
    <w:p w:rsidR="00722296" w:rsidRPr="0004707D" w:rsidRDefault="00722296" w:rsidP="00B8315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проектно-сметных документаций на строительство локальных очистных сооружений (первая очередь).</w:t>
      </w:r>
    </w:p>
    <w:p w:rsidR="00722296" w:rsidRPr="0004707D" w:rsidRDefault="00722296" w:rsidP="00B8315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Резервирование земельного участка под строительство локальных канализационных очистных сооружений (первая очередь).</w:t>
      </w:r>
    </w:p>
    <w:p w:rsidR="00722296" w:rsidRPr="0004707D" w:rsidRDefault="00722296" w:rsidP="00B8315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локальных</w:t>
      </w:r>
      <w:r w:rsidR="00F7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 на западе села в пойме р</w:t>
      </w:r>
      <w:r w:rsidR="00F76011"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Ржавец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96" w:rsidRPr="0004707D" w:rsidRDefault="00722296" w:rsidP="00B8315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Прокладка канализационных коллекторов от центральной части села к </w:t>
      </w:r>
      <w:proofErr w:type="gramStart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проектируемым</w:t>
      </w:r>
      <w:proofErr w:type="gramEnd"/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КОС.</w:t>
      </w:r>
    </w:p>
    <w:p w:rsidR="00722296" w:rsidRDefault="00722296" w:rsidP="00F76011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автономных канализационных очистных сооружений с полным циклом очистки на территории с. </w:t>
      </w:r>
      <w:r w:rsidR="00F76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стоков от общественных зданий (администрация, Дом культуры), </w:t>
      </w:r>
      <w:r w:rsidR="00F76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объектов (ФАП, школа</w:t>
      </w: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6011" w:rsidRDefault="00722296" w:rsidP="00F7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планируется улучшение экологической ситуации в СП, снижение опасности возникновения и распространения заболеваний, вызываемых выбросами неочищенных сточных вод, обеспечение надежности систем водоотведения, создание комфортных условий в сфере жилищно-коммунальных услуг населению.</w:t>
      </w:r>
    </w:p>
    <w:sectPr w:rsidR="00F76011" w:rsidSect="006D5C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421A2"/>
    <w:lvl w:ilvl="0">
      <w:numFmt w:val="bullet"/>
      <w:lvlText w:val="*"/>
      <w:lvlJc w:val="left"/>
    </w:lvl>
  </w:abstractNum>
  <w:abstractNum w:abstractNumId="1">
    <w:nsid w:val="048A4323"/>
    <w:multiLevelType w:val="multilevel"/>
    <w:tmpl w:val="AF3E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C4133"/>
    <w:multiLevelType w:val="multilevel"/>
    <w:tmpl w:val="E5E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40B16"/>
    <w:multiLevelType w:val="multilevel"/>
    <w:tmpl w:val="DE2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8472E"/>
    <w:multiLevelType w:val="multilevel"/>
    <w:tmpl w:val="DBA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373E8"/>
    <w:multiLevelType w:val="multilevel"/>
    <w:tmpl w:val="BF6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72F1B"/>
    <w:multiLevelType w:val="multilevel"/>
    <w:tmpl w:val="D8C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1643"/>
    <w:multiLevelType w:val="multilevel"/>
    <w:tmpl w:val="886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E4281"/>
    <w:multiLevelType w:val="multilevel"/>
    <w:tmpl w:val="09A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B573E"/>
    <w:multiLevelType w:val="multilevel"/>
    <w:tmpl w:val="395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76881"/>
    <w:multiLevelType w:val="multilevel"/>
    <w:tmpl w:val="F6E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66368"/>
    <w:multiLevelType w:val="multilevel"/>
    <w:tmpl w:val="CC88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03CAB"/>
    <w:multiLevelType w:val="multilevel"/>
    <w:tmpl w:val="731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D5C3A"/>
    <w:rsid w:val="00016E81"/>
    <w:rsid w:val="0004707D"/>
    <w:rsid w:val="000C0FD8"/>
    <w:rsid w:val="001427C6"/>
    <w:rsid w:val="001D68AA"/>
    <w:rsid w:val="001E1567"/>
    <w:rsid w:val="00206920"/>
    <w:rsid w:val="002D54F3"/>
    <w:rsid w:val="003010DB"/>
    <w:rsid w:val="0034634D"/>
    <w:rsid w:val="003D0C66"/>
    <w:rsid w:val="00543BE2"/>
    <w:rsid w:val="006D5C3A"/>
    <w:rsid w:val="00722296"/>
    <w:rsid w:val="00753491"/>
    <w:rsid w:val="007542ED"/>
    <w:rsid w:val="0096615F"/>
    <w:rsid w:val="00A247E7"/>
    <w:rsid w:val="00A34C8F"/>
    <w:rsid w:val="00AA46FD"/>
    <w:rsid w:val="00AC056F"/>
    <w:rsid w:val="00AC54F9"/>
    <w:rsid w:val="00B20075"/>
    <w:rsid w:val="00B83159"/>
    <w:rsid w:val="00C5635C"/>
    <w:rsid w:val="00C73A69"/>
    <w:rsid w:val="00CD09BF"/>
    <w:rsid w:val="00D06BDC"/>
    <w:rsid w:val="00D63173"/>
    <w:rsid w:val="00DC352B"/>
    <w:rsid w:val="00DD2125"/>
    <w:rsid w:val="00E34496"/>
    <w:rsid w:val="00F565A0"/>
    <w:rsid w:val="00F7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C"/>
  </w:style>
  <w:style w:type="paragraph" w:styleId="3">
    <w:name w:val="heading 3"/>
    <w:basedOn w:val="a"/>
    <w:link w:val="30"/>
    <w:uiPriority w:val="9"/>
    <w:qFormat/>
    <w:rsid w:val="0072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5C3A"/>
    <w:pPr>
      <w:widowControl w:val="0"/>
      <w:autoSpaceDE w:val="0"/>
      <w:autoSpaceDN w:val="0"/>
      <w:adjustRightInd w:val="0"/>
      <w:spacing w:after="0" w:line="370" w:lineRule="exact"/>
      <w:ind w:firstLine="48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9" w:lineRule="exact"/>
      <w:ind w:firstLine="1939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6" w:lineRule="exact"/>
      <w:ind w:firstLine="205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5C3A"/>
    <w:pPr>
      <w:widowControl w:val="0"/>
      <w:autoSpaceDE w:val="0"/>
      <w:autoSpaceDN w:val="0"/>
      <w:adjustRightInd w:val="0"/>
      <w:spacing w:after="0" w:line="283" w:lineRule="exact"/>
      <w:ind w:firstLine="18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8" w:lineRule="exact"/>
      <w:ind w:firstLine="175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D5C3A"/>
    <w:pPr>
      <w:widowControl w:val="0"/>
      <w:autoSpaceDE w:val="0"/>
      <w:autoSpaceDN w:val="0"/>
      <w:adjustRightInd w:val="0"/>
      <w:spacing w:after="0" w:line="269" w:lineRule="exact"/>
      <w:ind w:firstLine="127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5C3A"/>
    <w:pPr>
      <w:widowControl w:val="0"/>
      <w:autoSpaceDE w:val="0"/>
      <w:autoSpaceDN w:val="0"/>
      <w:adjustRightInd w:val="0"/>
      <w:spacing w:after="0" w:line="281" w:lineRule="exact"/>
      <w:ind w:firstLine="163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6" w:lineRule="exact"/>
      <w:ind w:firstLine="1392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4" w:lineRule="exact"/>
      <w:ind w:firstLine="1517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D5C3A"/>
    <w:rPr>
      <w:rFonts w:ascii="Calibri" w:hAnsi="Calibri" w:cs="Calibri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6D5C3A"/>
    <w:rPr>
      <w:rFonts w:ascii="Times New Roman" w:hAnsi="Times New Roman" w:cs="Times New Roman"/>
      <w:sz w:val="38"/>
      <w:szCs w:val="38"/>
    </w:rPr>
  </w:style>
  <w:style w:type="character" w:customStyle="1" w:styleId="FontStyle19">
    <w:name w:val="Font Style19"/>
    <w:basedOn w:val="a0"/>
    <w:uiPriority w:val="99"/>
    <w:rsid w:val="006D5C3A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6D5C3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D5C3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6D5C3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22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22296"/>
    <w:rPr>
      <w:color w:val="666666"/>
    </w:rPr>
  </w:style>
  <w:style w:type="character" w:customStyle="1" w:styleId="submenu-table">
    <w:name w:val="submenu-table"/>
    <w:basedOn w:val="a0"/>
    <w:rsid w:val="00722296"/>
  </w:style>
  <w:style w:type="paragraph" w:styleId="a3">
    <w:name w:val="Balloon Text"/>
    <w:basedOn w:val="a"/>
    <w:link w:val="a4"/>
    <w:uiPriority w:val="99"/>
    <w:semiHidden/>
    <w:unhideWhenUsed/>
    <w:rsid w:val="007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C"/>
  </w:style>
  <w:style w:type="paragraph" w:styleId="3">
    <w:name w:val="heading 3"/>
    <w:basedOn w:val="a"/>
    <w:link w:val="30"/>
    <w:uiPriority w:val="9"/>
    <w:qFormat/>
    <w:rsid w:val="0072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5C3A"/>
    <w:pPr>
      <w:widowControl w:val="0"/>
      <w:autoSpaceDE w:val="0"/>
      <w:autoSpaceDN w:val="0"/>
      <w:adjustRightInd w:val="0"/>
      <w:spacing w:after="0" w:line="370" w:lineRule="exact"/>
      <w:ind w:firstLine="48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9" w:lineRule="exact"/>
      <w:ind w:firstLine="1939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6" w:lineRule="exact"/>
      <w:ind w:firstLine="205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5C3A"/>
    <w:pPr>
      <w:widowControl w:val="0"/>
      <w:autoSpaceDE w:val="0"/>
      <w:autoSpaceDN w:val="0"/>
      <w:adjustRightInd w:val="0"/>
      <w:spacing w:after="0" w:line="283" w:lineRule="exact"/>
      <w:ind w:firstLine="18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8" w:lineRule="exact"/>
      <w:ind w:firstLine="175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5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D5C3A"/>
    <w:pPr>
      <w:widowControl w:val="0"/>
      <w:autoSpaceDE w:val="0"/>
      <w:autoSpaceDN w:val="0"/>
      <w:adjustRightInd w:val="0"/>
      <w:spacing w:after="0" w:line="269" w:lineRule="exact"/>
      <w:ind w:firstLine="127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5C3A"/>
    <w:pPr>
      <w:widowControl w:val="0"/>
      <w:autoSpaceDE w:val="0"/>
      <w:autoSpaceDN w:val="0"/>
      <w:adjustRightInd w:val="0"/>
      <w:spacing w:after="0" w:line="281" w:lineRule="exact"/>
      <w:ind w:firstLine="163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6" w:lineRule="exact"/>
      <w:ind w:firstLine="1392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5C3A"/>
    <w:pPr>
      <w:widowControl w:val="0"/>
      <w:autoSpaceDE w:val="0"/>
      <w:autoSpaceDN w:val="0"/>
      <w:adjustRightInd w:val="0"/>
      <w:spacing w:after="0" w:line="274" w:lineRule="exact"/>
      <w:ind w:firstLine="1517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D5C3A"/>
    <w:rPr>
      <w:rFonts w:ascii="Calibri" w:hAnsi="Calibri" w:cs="Calibri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6D5C3A"/>
    <w:rPr>
      <w:rFonts w:ascii="Times New Roman" w:hAnsi="Times New Roman" w:cs="Times New Roman"/>
      <w:sz w:val="38"/>
      <w:szCs w:val="38"/>
    </w:rPr>
  </w:style>
  <w:style w:type="character" w:customStyle="1" w:styleId="FontStyle19">
    <w:name w:val="Font Style19"/>
    <w:basedOn w:val="a0"/>
    <w:uiPriority w:val="99"/>
    <w:rsid w:val="006D5C3A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6D5C3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D5C3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6D5C3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22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22296"/>
    <w:rPr>
      <w:color w:val="666666"/>
    </w:rPr>
  </w:style>
  <w:style w:type="character" w:customStyle="1" w:styleId="submenu-table">
    <w:name w:val="submenu-table"/>
    <w:basedOn w:val="a0"/>
    <w:rsid w:val="00722296"/>
  </w:style>
  <w:style w:type="paragraph" w:styleId="a3">
    <w:name w:val="Balloon Text"/>
    <w:basedOn w:val="a"/>
    <w:link w:val="a4"/>
    <w:uiPriority w:val="99"/>
    <w:semiHidden/>
    <w:unhideWhenUsed/>
    <w:rsid w:val="007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SysAdmin</cp:lastModifiedBy>
  <cp:revision>4</cp:revision>
  <dcterms:created xsi:type="dcterms:W3CDTF">2013-06-14T06:47:00Z</dcterms:created>
  <dcterms:modified xsi:type="dcterms:W3CDTF">2013-06-21T05:39:00Z</dcterms:modified>
</cp:coreProperties>
</file>