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3" w:rsidRDefault="00360373" w:rsidP="00360373">
      <w:pPr>
        <w:pStyle w:val="ConsPlusNormal"/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</w:t>
      </w:r>
    </w:p>
    <w:p w:rsidR="00360373" w:rsidRDefault="00360373" w:rsidP="00360373">
      <w:pPr>
        <w:pStyle w:val="ConsPlusNormal"/>
        <w:ind w:firstLine="54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 доходах, расходах, об имуществе и обязательствах имущественного характера депутата Рогатинского сельского Совета народных депутатов Должанского района Орловская области</w:t>
      </w:r>
      <w:r w:rsidR="00722C55" w:rsidRPr="00722C55">
        <w:rPr>
          <w:rFonts w:ascii="Arial" w:hAnsi="Arial" w:cs="Arial"/>
          <w:color w:val="000000"/>
        </w:rPr>
        <w:t>; депутат</w:t>
      </w:r>
      <w:r w:rsidR="00722C55">
        <w:rPr>
          <w:rFonts w:ascii="Arial" w:hAnsi="Arial" w:cs="Arial"/>
          <w:color w:val="000000"/>
        </w:rPr>
        <w:t>а</w:t>
      </w:r>
      <w:r w:rsidR="00722C55" w:rsidRPr="00722C55">
        <w:rPr>
          <w:rFonts w:ascii="Arial" w:hAnsi="Arial" w:cs="Arial"/>
          <w:color w:val="000000"/>
        </w:rPr>
        <w:t xml:space="preserve"> Должанского районного Совета народных депутатов Орловской области, </w:t>
      </w:r>
      <w:r w:rsidR="00722C55">
        <w:rPr>
          <w:rFonts w:ascii="Arial" w:hAnsi="Arial" w:cs="Arial"/>
          <w:color w:val="000000"/>
        </w:rPr>
        <w:t xml:space="preserve">учителя </w:t>
      </w:r>
      <w:r w:rsidR="00722C55" w:rsidRPr="00722C55">
        <w:rPr>
          <w:rFonts w:ascii="Arial" w:hAnsi="Arial" w:cs="Arial"/>
          <w:color w:val="000000"/>
        </w:rPr>
        <w:t>БОУ "</w:t>
      </w:r>
      <w:proofErr w:type="spellStart"/>
      <w:r w:rsidR="00722C55" w:rsidRPr="00722C55">
        <w:rPr>
          <w:rFonts w:ascii="Arial" w:hAnsi="Arial" w:cs="Arial"/>
          <w:color w:val="000000"/>
        </w:rPr>
        <w:t>Козьма-Демьяновская</w:t>
      </w:r>
      <w:proofErr w:type="spellEnd"/>
      <w:r w:rsidR="00722C55" w:rsidRPr="00722C55">
        <w:rPr>
          <w:rFonts w:ascii="Arial" w:hAnsi="Arial" w:cs="Arial"/>
          <w:color w:val="000000"/>
        </w:rPr>
        <w:t xml:space="preserve"> средняя общеобразовательная школа" Должанского района Орловск</w:t>
      </w:r>
      <w:r w:rsidR="00722C55">
        <w:rPr>
          <w:rFonts w:ascii="Arial" w:hAnsi="Arial" w:cs="Arial"/>
          <w:color w:val="000000"/>
        </w:rPr>
        <w:t>ой области</w:t>
      </w:r>
      <w:r>
        <w:rPr>
          <w:rFonts w:ascii="Arial" w:hAnsi="Arial" w:cs="Arial"/>
          <w:color w:val="000000"/>
        </w:rPr>
        <w:t xml:space="preserve"> и членов её семьи за период с 1 января по 31 декабря  2019 года</w:t>
      </w:r>
      <w:proofErr w:type="gramEnd"/>
    </w:p>
    <w:p w:rsidR="00360373" w:rsidRDefault="00360373" w:rsidP="0036037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bookmarkStart w:id="0" w:name="P111"/>
      <w:bookmarkEnd w:id="0"/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453"/>
        <w:gridCol w:w="1307"/>
        <w:gridCol w:w="1080"/>
        <w:gridCol w:w="1200"/>
        <w:gridCol w:w="1200"/>
        <w:gridCol w:w="960"/>
        <w:gridCol w:w="1080"/>
        <w:gridCol w:w="1080"/>
        <w:gridCol w:w="2579"/>
      </w:tblGrid>
      <w:tr w:rsidR="00360373" w:rsidTr="0036037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Ф.И.О. лица, замещающего муниципальную должность, муниципального служащего, руководителя муниципального учреждения, его супруги (супруга) и несовершеннолетних детей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Декларированный годовой доход за 2019 г. (руб.)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bookmarkStart w:id="1" w:name="P125"/>
            <w:bookmarkEnd w:id="1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Сведения об источниках получения средств, за счет которых совершены сделки по приобретению, если общая сумма таких сделок превышает общий доход лица и его супруги (супруга) за три последних года, предшествующих отчетному периоду &lt;1&gt;</w:t>
            </w:r>
          </w:p>
        </w:tc>
      </w:tr>
      <w:tr w:rsidR="00360373" w:rsidTr="00360373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73" w:rsidRDefault="0036037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73" w:rsidRDefault="0036037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Площадь</w:t>
            </w:r>
          </w:p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(кв. 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Вид объектов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Площадь</w:t>
            </w:r>
          </w:p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73" w:rsidRDefault="0036037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373" w:rsidTr="003603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10</w:t>
            </w:r>
          </w:p>
        </w:tc>
      </w:tr>
      <w:tr w:rsidR="00360373" w:rsidTr="003603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Грекова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Наталья Анатольевна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254073,42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нет</w:t>
            </w:r>
          </w:p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3" w:rsidRDefault="00360373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722C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36037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3" w:rsidRDefault="00722C55">
            <w:pPr>
              <w:pStyle w:val="ConsPlusNormal"/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нет</w:t>
            </w:r>
            <w:bookmarkStart w:id="2" w:name="_GoBack"/>
            <w:bookmarkEnd w:id="2"/>
          </w:p>
        </w:tc>
      </w:tr>
    </w:tbl>
    <w:p w:rsidR="00360373" w:rsidRDefault="00360373" w:rsidP="0036037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360373" w:rsidRDefault="00360373" w:rsidP="0036037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</w:t>
      </w:r>
    </w:p>
    <w:p w:rsidR="00360373" w:rsidRDefault="00360373" w:rsidP="00360373">
      <w:pPr>
        <w:pStyle w:val="ConsPlusNormal"/>
        <w:ind w:firstLine="5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&lt;1&gt; </w:t>
      </w:r>
      <w:hyperlink r:id="rId5" w:anchor="P125" w:history="1">
        <w:r>
          <w:rPr>
            <w:rStyle w:val="a3"/>
            <w:rFonts w:ascii="Arial" w:hAnsi="Arial" w:cs="Arial"/>
            <w:color w:val="000000"/>
            <w:sz w:val="20"/>
            <w:u w:val="none"/>
          </w:rPr>
          <w:t>Графа 10</w:t>
        </w:r>
      </w:hyperlink>
      <w:r>
        <w:rPr>
          <w:rFonts w:ascii="Arial" w:hAnsi="Arial" w:cs="Arial"/>
          <w:color w:val="000000"/>
          <w:sz w:val="20"/>
        </w:rPr>
        <w:t xml:space="preserve"> заполняется только лицами, замещающими муниципальные должности и должности муниципальной службы.</w:t>
      </w:r>
    </w:p>
    <w:p w:rsidR="00360373" w:rsidRDefault="00360373" w:rsidP="00360373"/>
    <w:p w:rsidR="00CA41E5" w:rsidRDefault="00CA41E5"/>
    <w:sectPr w:rsidR="00CA41E5" w:rsidSect="00360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73"/>
    <w:rsid w:val="00360373"/>
    <w:rsid w:val="00722C55"/>
    <w:rsid w:val="00C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373"/>
    <w:rPr>
      <w:color w:val="0000FF"/>
      <w:u w:val="single"/>
    </w:rPr>
  </w:style>
  <w:style w:type="paragraph" w:customStyle="1" w:styleId="ConsPlusNormal">
    <w:name w:val="ConsPlusNormal"/>
    <w:rsid w:val="0036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373"/>
    <w:rPr>
      <w:color w:val="0000FF"/>
      <w:u w:val="single"/>
    </w:rPr>
  </w:style>
  <w:style w:type="paragraph" w:customStyle="1" w:styleId="ConsPlusNormal">
    <w:name w:val="ConsPlusNormal"/>
    <w:rsid w:val="0036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76;&#1083;&#1103;%20&#1076;&#1077;&#1087;&#1091;&#1090;&#1072;&#1090;&#1086;&#1074;\&#1092;&#1086;&#1088;&#1084;&#1072;%20&#1076;&#1083;&#1103;%20&#1088;&#1072;&#1079;&#1084;&#1077;&#1097;&#1077;&#1085;&#1080;&#1103;%20&#1085;&#1072;%20&#1089;&#1072;&#1081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2020-04-13T07:00:00Z</cp:lastPrinted>
  <dcterms:created xsi:type="dcterms:W3CDTF">2020-04-13T06:56:00Z</dcterms:created>
  <dcterms:modified xsi:type="dcterms:W3CDTF">2020-04-13T09:50:00Z</dcterms:modified>
</cp:coreProperties>
</file>